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67" w:rsidRPr="00187923" w:rsidRDefault="007852E2" w:rsidP="00187923">
      <w:pPr>
        <w:jc w:val="center"/>
        <w:rPr>
          <w:b/>
          <w:sz w:val="28"/>
          <w:szCs w:val="28"/>
        </w:rPr>
      </w:pPr>
      <w:r w:rsidRPr="00187923">
        <w:rPr>
          <w:b/>
          <w:sz w:val="28"/>
          <w:szCs w:val="28"/>
        </w:rPr>
        <w:t>Акция «Семейный круг»</w:t>
      </w:r>
    </w:p>
    <w:p w:rsidR="007852E2" w:rsidRDefault="007852E2" w:rsidP="00187923">
      <w:pPr>
        <w:ind w:firstLine="709"/>
        <w:jc w:val="both"/>
      </w:pPr>
    </w:p>
    <w:p w:rsidR="007852E2" w:rsidRDefault="00187923" w:rsidP="00187923">
      <w:pPr>
        <w:ind w:firstLine="709"/>
        <w:jc w:val="both"/>
        <w:rPr>
          <w:color w:val="252525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D75914" wp14:editId="718135BF">
            <wp:simplePos x="0" y="0"/>
            <wp:positionH relativeFrom="column">
              <wp:posOffset>-422910</wp:posOffset>
            </wp:positionH>
            <wp:positionV relativeFrom="paragraph">
              <wp:posOffset>-4445</wp:posOffset>
            </wp:positionV>
            <wp:extent cx="3467100" cy="2600325"/>
            <wp:effectExtent l="0" t="0" r="0" b="0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остро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252525"/>
          <w:shd w:val="clear" w:color="auto" w:fill="FFFFFF"/>
        </w:rPr>
        <w:drawing>
          <wp:anchor distT="0" distB="0" distL="114300" distR="114300" simplePos="0" relativeHeight="251660800" behindDoc="0" locked="0" layoutInCell="1" allowOverlap="1" wp14:anchorId="48920994" wp14:editId="2586432A">
            <wp:simplePos x="0" y="0"/>
            <wp:positionH relativeFrom="column">
              <wp:posOffset>2815590</wp:posOffset>
            </wp:positionH>
            <wp:positionV relativeFrom="paragraph">
              <wp:posOffset>2748280</wp:posOffset>
            </wp:positionV>
            <wp:extent cx="3419475" cy="29432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 Васильевых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64"/>
                    <a:stretch/>
                  </pic:blipFill>
                  <pic:spPr bwMode="auto">
                    <a:xfrm>
                      <a:off x="0" y="0"/>
                      <a:ext cx="341947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52525"/>
          <w:shd w:val="clear" w:color="auto" w:fill="FFFFFF"/>
        </w:rPr>
        <w:drawing>
          <wp:anchor distT="0" distB="0" distL="114300" distR="114300" simplePos="0" relativeHeight="251665920" behindDoc="0" locked="0" layoutInCell="1" allowOverlap="1" wp14:anchorId="2ACB7847" wp14:editId="5AD20359">
            <wp:simplePos x="0" y="0"/>
            <wp:positionH relativeFrom="column">
              <wp:posOffset>-622935</wp:posOffset>
            </wp:positionH>
            <wp:positionV relativeFrom="paragraph">
              <wp:posOffset>5872480</wp:posOffset>
            </wp:positionV>
            <wp:extent cx="3810000" cy="2857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 Спирины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82">
        <w:t>В Д</w:t>
      </w:r>
      <w:r w:rsidR="007852E2" w:rsidRPr="007852E2">
        <w:t>ень семьи</w:t>
      </w:r>
      <w:r w:rsidR="003B4D82">
        <w:t>,</w:t>
      </w:r>
      <w:r w:rsidR="007852E2" w:rsidRPr="007852E2">
        <w:t xml:space="preserve"> любви и верности в парке «Юность» работниками центральной библиотеки</w:t>
      </w:r>
      <w:r w:rsidR="004C2A17">
        <w:t>, совместно с Советом женщин Чунского района</w:t>
      </w:r>
      <w:r w:rsidR="007852E2" w:rsidRPr="007852E2">
        <w:t xml:space="preserve"> была проведена акция «Семейный круг».  Участники акции знакомились с книгой «Домострой», автором   </w:t>
      </w:r>
      <w:r w:rsidR="007852E2" w:rsidRPr="007852E2">
        <w:rPr>
          <w:color w:val="252525"/>
          <w:shd w:val="clear" w:color="auto" w:fill="FFFFFF"/>
        </w:rPr>
        <w:t>которой считается поп Сильвестр. Эта книга — свод правил поведе</w:t>
      </w:r>
      <w:r w:rsidR="007852E2" w:rsidRPr="007852E2">
        <w:rPr>
          <w:color w:val="252525"/>
          <w:shd w:val="clear" w:color="auto" w:fill="FFFFFF"/>
        </w:rPr>
        <w:softHyphen/>
        <w:t>ния в домашней жизни. Особое внимание уделил автор «Домостроя» тому, как долж</w:t>
      </w:r>
      <w:r w:rsidR="007852E2" w:rsidRPr="007852E2">
        <w:rPr>
          <w:color w:val="252525"/>
          <w:shd w:val="clear" w:color="auto" w:fill="FFFFFF"/>
        </w:rPr>
        <w:softHyphen/>
        <w:t>на вести себя женщина — мать семейств</w:t>
      </w:r>
      <w:r w:rsidR="007852E2">
        <w:rPr>
          <w:color w:val="252525"/>
          <w:shd w:val="clear" w:color="auto" w:fill="FFFFFF"/>
        </w:rPr>
        <w:t>а, хозяйка дома. По «Домострою»</w:t>
      </w:r>
      <w:r w:rsidR="007852E2" w:rsidRPr="007852E2">
        <w:rPr>
          <w:color w:val="252525"/>
          <w:shd w:val="clear" w:color="auto" w:fill="FFFFFF"/>
        </w:rPr>
        <w:t>, вся тяжесть домашних дел лежала на женских плечах. Женщина должна была экономно вести хозяйство, ни</w:t>
      </w:r>
      <w:r w:rsidR="007852E2" w:rsidRPr="007852E2">
        <w:rPr>
          <w:color w:val="252525"/>
          <w:shd w:val="clear" w:color="auto" w:fill="FFFFFF"/>
        </w:rPr>
        <w:softHyphen/>
        <w:t>чего не выбрасывать, уметь заготавливать продукты впрок. "Домострой"- это  выдающееся произведение, в котором определяются правила домашнего устройства, которые касались духовной жизни, отношений внутри семьи и ведения домашнего хозяйства. "Домострой", по мысли автора, должен был помочь русскому человеку правильно вести себя как в государственной, так и в семейной жизни. В нем утверждались глубокая вера в Бога, истинное милосердие, честность, трудолюбие, взаимоуважение. Осуждению подвергались праздность и суетность, пьянство и объедание, клевета и алчность.</w:t>
      </w:r>
      <w:r w:rsidR="007852E2">
        <w:rPr>
          <w:color w:val="252525"/>
          <w:shd w:val="clear" w:color="auto" w:fill="FFFFFF"/>
        </w:rPr>
        <w:t xml:space="preserve"> </w:t>
      </w:r>
    </w:p>
    <w:p w:rsidR="005C7928" w:rsidRDefault="007852E2" w:rsidP="00187923">
      <w:pPr>
        <w:ind w:firstLine="709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На акции была оформлена фотозона</w:t>
      </w:r>
      <w:r w:rsidR="005C7928">
        <w:rPr>
          <w:color w:val="252525"/>
          <w:shd w:val="clear" w:color="auto" w:fill="FFFFFF"/>
        </w:rPr>
        <w:t xml:space="preserve"> «</w:t>
      </w:r>
      <w:r>
        <w:rPr>
          <w:color w:val="252525"/>
          <w:shd w:val="clear" w:color="auto" w:fill="FFFFFF"/>
        </w:rPr>
        <w:t>Ромашковое поле»</w:t>
      </w:r>
      <w:r w:rsidR="005C7928">
        <w:rPr>
          <w:color w:val="252525"/>
          <w:shd w:val="clear" w:color="auto" w:fill="FFFFFF"/>
        </w:rPr>
        <w:t xml:space="preserve"> На фоне ромашек, которые изготовили сотрудники центральной библиотеки своими руками,  семьям была предоставлена  возможность  пополнить свой семейный фотоальбом красивой необычной фотографией. </w:t>
      </w:r>
    </w:p>
    <w:p w:rsidR="005C7928" w:rsidRDefault="005C7928" w:rsidP="00187923">
      <w:pPr>
        <w:ind w:firstLine="709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В одно время </w:t>
      </w:r>
      <w:r w:rsidR="0084781D">
        <w:rPr>
          <w:color w:val="252525"/>
          <w:shd w:val="clear" w:color="auto" w:fill="FFFFFF"/>
        </w:rPr>
        <w:t>с акцией</w:t>
      </w:r>
      <w:r>
        <w:rPr>
          <w:color w:val="252525"/>
          <w:shd w:val="clear" w:color="auto" w:fill="FFFFFF"/>
        </w:rPr>
        <w:t xml:space="preserve"> «Семейный круг» </w:t>
      </w:r>
      <w:r w:rsidR="0084781D">
        <w:rPr>
          <w:color w:val="252525"/>
          <w:shd w:val="clear" w:color="auto" w:fill="FFFFFF"/>
        </w:rPr>
        <w:t xml:space="preserve"> в парке проходила  кон</w:t>
      </w:r>
      <w:r w:rsidR="003B4D82">
        <w:rPr>
          <w:color w:val="252525"/>
          <w:shd w:val="clear" w:color="auto" w:fill="FFFFFF"/>
        </w:rPr>
        <w:t>цертная программа, посвященная Д</w:t>
      </w:r>
      <w:r w:rsidR="0084781D">
        <w:rPr>
          <w:color w:val="252525"/>
          <w:shd w:val="clear" w:color="auto" w:fill="FFFFFF"/>
        </w:rPr>
        <w:t xml:space="preserve">ню семьи, любви, которую подготовили работники </w:t>
      </w:r>
      <w:r>
        <w:rPr>
          <w:color w:val="252525"/>
          <w:shd w:val="clear" w:color="auto" w:fill="FFFFFF"/>
        </w:rPr>
        <w:t xml:space="preserve"> ДК « Железнодорожник»</w:t>
      </w:r>
      <w:r w:rsidR="0084781D">
        <w:rPr>
          <w:color w:val="252525"/>
          <w:shd w:val="clear" w:color="auto" w:fill="FFFFFF"/>
        </w:rPr>
        <w:t>.</w:t>
      </w:r>
      <w:r>
        <w:rPr>
          <w:color w:val="252525"/>
          <w:shd w:val="clear" w:color="auto" w:fill="FFFFFF"/>
        </w:rPr>
        <w:t xml:space="preserve"> </w:t>
      </w:r>
    </w:p>
    <w:p w:rsidR="007852E2" w:rsidRPr="007852E2" w:rsidRDefault="005C7928" w:rsidP="00187923">
      <w:pPr>
        <w:ind w:firstLine="709"/>
        <w:jc w:val="both"/>
        <w:rPr>
          <w:color w:val="252525"/>
        </w:rPr>
      </w:pPr>
      <w:r>
        <w:rPr>
          <w:color w:val="252525"/>
          <w:shd w:val="clear" w:color="auto" w:fill="FFFFFF"/>
        </w:rPr>
        <w:tab/>
        <w:t xml:space="preserve"> </w:t>
      </w:r>
    </w:p>
    <w:p w:rsidR="007852E2" w:rsidRPr="007852E2" w:rsidRDefault="007852E2" w:rsidP="00187923">
      <w:pPr>
        <w:ind w:firstLine="709"/>
        <w:jc w:val="both"/>
      </w:pPr>
    </w:p>
    <w:sectPr w:rsidR="007852E2" w:rsidRPr="007852E2" w:rsidSect="009E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E2"/>
    <w:rsid w:val="00101769"/>
    <w:rsid w:val="00105BD1"/>
    <w:rsid w:val="00180D54"/>
    <w:rsid w:val="00187923"/>
    <w:rsid w:val="003B4D82"/>
    <w:rsid w:val="004C2A17"/>
    <w:rsid w:val="00536001"/>
    <w:rsid w:val="005C7928"/>
    <w:rsid w:val="007852E2"/>
    <w:rsid w:val="0084781D"/>
    <w:rsid w:val="009E3367"/>
    <w:rsid w:val="00E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BD1"/>
    <w:pPr>
      <w:keepNext/>
      <w:jc w:val="right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D1"/>
    <w:rPr>
      <w:rFonts w:eastAsia="Arial Unicode MS"/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105B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05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105BD1"/>
    <w:rPr>
      <w:b/>
      <w:bCs/>
    </w:rPr>
  </w:style>
  <w:style w:type="character" w:styleId="a6">
    <w:name w:val="Emphasis"/>
    <w:basedOn w:val="a0"/>
    <w:qFormat/>
    <w:rsid w:val="00105BD1"/>
    <w:rPr>
      <w:i/>
      <w:iCs/>
    </w:rPr>
  </w:style>
  <w:style w:type="paragraph" w:styleId="a7">
    <w:name w:val="Normal (Web)"/>
    <w:basedOn w:val="a"/>
    <w:uiPriority w:val="99"/>
    <w:semiHidden/>
    <w:unhideWhenUsed/>
    <w:rsid w:val="007852E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879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BD1"/>
    <w:pPr>
      <w:keepNext/>
      <w:jc w:val="right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D1"/>
    <w:rPr>
      <w:rFonts w:eastAsia="Arial Unicode MS"/>
      <w:b/>
      <w:bCs/>
      <w:sz w:val="28"/>
      <w:szCs w:val="24"/>
    </w:rPr>
  </w:style>
  <w:style w:type="paragraph" w:styleId="a3">
    <w:name w:val="Title"/>
    <w:basedOn w:val="a"/>
    <w:next w:val="a"/>
    <w:link w:val="a4"/>
    <w:qFormat/>
    <w:rsid w:val="00105B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05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105BD1"/>
    <w:rPr>
      <w:b/>
      <w:bCs/>
    </w:rPr>
  </w:style>
  <w:style w:type="character" w:styleId="a6">
    <w:name w:val="Emphasis"/>
    <w:basedOn w:val="a0"/>
    <w:qFormat/>
    <w:rsid w:val="00105BD1"/>
    <w:rPr>
      <w:i/>
      <w:iCs/>
    </w:rPr>
  </w:style>
  <w:style w:type="paragraph" w:styleId="a7">
    <w:name w:val="Normal (Web)"/>
    <w:basedOn w:val="a"/>
    <w:uiPriority w:val="99"/>
    <w:semiHidden/>
    <w:unhideWhenUsed/>
    <w:rsid w:val="007852E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879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2018-07-09T08:41:00Z</dcterms:created>
  <dcterms:modified xsi:type="dcterms:W3CDTF">2018-07-09T08:41:00Z</dcterms:modified>
</cp:coreProperties>
</file>