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75" w:rsidRDefault="00AE2775" w:rsidP="004E6AB9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</w:rPr>
        <w:drawing>
          <wp:inline distT="0" distB="0" distL="0" distR="0" wp14:anchorId="0E9BFB10" wp14:editId="10FB51A8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5" w:rsidRPr="00101A9F" w:rsidRDefault="00AE2775" w:rsidP="004E6AB9">
      <w:pPr>
        <w:jc w:val="center"/>
        <w:rPr>
          <w:spacing w:val="-20"/>
        </w:rPr>
      </w:pPr>
      <w:r w:rsidRPr="00101A9F">
        <w:rPr>
          <w:spacing w:val="-20"/>
        </w:rPr>
        <w:t>РОССИЙСКАЯ ФЕДЕРАЦИЯ</w:t>
      </w:r>
    </w:p>
    <w:p w:rsidR="00AE2775" w:rsidRPr="00101A9F" w:rsidRDefault="00AE2775" w:rsidP="004E6AB9">
      <w:pPr>
        <w:jc w:val="center"/>
        <w:rPr>
          <w:spacing w:val="-20"/>
        </w:rPr>
      </w:pPr>
      <w:r w:rsidRPr="00101A9F">
        <w:rPr>
          <w:spacing w:val="-20"/>
        </w:rPr>
        <w:t>ИРКУТСКАЯ ОБЛАСТЬ</w:t>
      </w:r>
    </w:p>
    <w:p w:rsidR="00AE2775" w:rsidRPr="00101A9F" w:rsidRDefault="00AE2775" w:rsidP="004E6AB9">
      <w:pPr>
        <w:spacing w:after="120"/>
        <w:jc w:val="center"/>
        <w:rPr>
          <w:spacing w:val="-20"/>
        </w:rPr>
      </w:pPr>
      <w:r w:rsidRPr="00101A9F">
        <w:rPr>
          <w:spacing w:val="-20"/>
        </w:rPr>
        <w:t>ЧУНСКИЙ РАЙОН</w:t>
      </w:r>
    </w:p>
    <w:p w:rsidR="00AE2775" w:rsidRPr="00101A9F" w:rsidRDefault="00AE2775" w:rsidP="004E6AB9">
      <w:pPr>
        <w:jc w:val="center"/>
        <w:rPr>
          <w:spacing w:val="-20"/>
          <w:sz w:val="32"/>
          <w:szCs w:val="32"/>
        </w:rPr>
      </w:pPr>
      <w:r w:rsidRPr="00101A9F">
        <w:rPr>
          <w:spacing w:val="-20"/>
          <w:sz w:val="32"/>
          <w:szCs w:val="32"/>
        </w:rPr>
        <w:t>КОНТРОЛЬНО-СЧЕТНАЯ ПАЛАТА</w:t>
      </w:r>
    </w:p>
    <w:p w:rsidR="00AE2775" w:rsidRPr="00101A9F" w:rsidRDefault="00AE2775" w:rsidP="004E6AB9">
      <w:pPr>
        <w:pBdr>
          <w:bottom w:val="single" w:sz="12" w:space="1" w:color="auto"/>
        </w:pBdr>
        <w:jc w:val="center"/>
        <w:rPr>
          <w:spacing w:val="-20"/>
        </w:rPr>
      </w:pPr>
      <w:r w:rsidRPr="00101A9F">
        <w:rPr>
          <w:spacing w:val="-20"/>
        </w:rPr>
        <w:t>ЧУНСКОГО РАЙОННОГО МУНИЦИПАЛЬНОГО ОБРАЗОВАНИЯ</w:t>
      </w:r>
    </w:p>
    <w:p w:rsidR="00AE2775" w:rsidRPr="00101A9F" w:rsidRDefault="00AE2775" w:rsidP="004E6AB9">
      <w:pPr>
        <w:spacing w:before="60"/>
        <w:jc w:val="center"/>
        <w:rPr>
          <w:sz w:val="22"/>
          <w:szCs w:val="22"/>
        </w:rPr>
      </w:pPr>
      <w:r w:rsidRPr="00101A9F">
        <w:rPr>
          <w:sz w:val="22"/>
          <w:szCs w:val="22"/>
        </w:rPr>
        <w:t>665513, р.</w:t>
      </w:r>
      <w:r>
        <w:rPr>
          <w:sz w:val="22"/>
          <w:szCs w:val="22"/>
        </w:rPr>
        <w:t xml:space="preserve"> </w:t>
      </w:r>
      <w:r w:rsidRPr="00101A9F">
        <w:rPr>
          <w:sz w:val="22"/>
          <w:szCs w:val="22"/>
        </w:rPr>
        <w:t xml:space="preserve">п. Чунский, ул. Комарова, 11, Тел./Факс (39567) 2-12-13, </w:t>
      </w:r>
      <w:r w:rsidRPr="00101A9F">
        <w:rPr>
          <w:sz w:val="22"/>
          <w:szCs w:val="22"/>
          <w:lang w:val="en-US"/>
        </w:rPr>
        <w:t>E</w:t>
      </w:r>
      <w:r w:rsidRPr="00101A9F">
        <w:rPr>
          <w:sz w:val="22"/>
          <w:szCs w:val="22"/>
        </w:rPr>
        <w:t>-</w:t>
      </w:r>
      <w:r w:rsidRPr="00101A9F">
        <w:rPr>
          <w:sz w:val="22"/>
          <w:szCs w:val="22"/>
          <w:lang w:val="en-US"/>
        </w:rPr>
        <w:t>mail</w:t>
      </w:r>
      <w:r w:rsidRPr="00101A9F">
        <w:rPr>
          <w:sz w:val="22"/>
          <w:szCs w:val="22"/>
        </w:rPr>
        <w:t xml:space="preserve">: </w:t>
      </w:r>
      <w:hyperlink r:id="rId9" w:history="1">
        <w:r w:rsidRPr="00101A9F">
          <w:rPr>
            <w:rStyle w:val="a3"/>
            <w:sz w:val="22"/>
            <w:szCs w:val="22"/>
            <w:lang w:val="en-US"/>
          </w:rPr>
          <w:t>chuna</w:t>
        </w:r>
        <w:r w:rsidRPr="00101A9F">
          <w:rPr>
            <w:rStyle w:val="a3"/>
            <w:sz w:val="22"/>
            <w:szCs w:val="22"/>
          </w:rPr>
          <w:t>.</w:t>
        </w:r>
        <w:r w:rsidRPr="00101A9F">
          <w:rPr>
            <w:rStyle w:val="a3"/>
            <w:sz w:val="22"/>
            <w:szCs w:val="22"/>
            <w:lang w:val="en-US"/>
          </w:rPr>
          <w:t>ksp</w:t>
        </w:r>
        <w:r w:rsidRPr="00101A9F">
          <w:rPr>
            <w:rStyle w:val="a3"/>
            <w:sz w:val="22"/>
            <w:szCs w:val="22"/>
          </w:rPr>
          <w:t>@</w:t>
        </w:r>
        <w:r w:rsidRPr="00101A9F">
          <w:rPr>
            <w:rStyle w:val="a3"/>
            <w:sz w:val="22"/>
            <w:szCs w:val="22"/>
            <w:lang w:val="en-US"/>
          </w:rPr>
          <w:t>mail</w:t>
        </w:r>
        <w:r w:rsidRPr="00101A9F">
          <w:rPr>
            <w:rStyle w:val="a3"/>
            <w:sz w:val="22"/>
            <w:szCs w:val="22"/>
          </w:rPr>
          <w:t>.</w:t>
        </w:r>
        <w:proofErr w:type="spellStart"/>
        <w:r w:rsidRPr="00101A9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BD23EF" w:rsidRPr="004E6AB9" w:rsidRDefault="00BD23EF" w:rsidP="004E6AB9">
      <w:pPr>
        <w:jc w:val="center"/>
        <w:rPr>
          <w:sz w:val="24"/>
          <w:szCs w:val="24"/>
        </w:rPr>
      </w:pPr>
    </w:p>
    <w:p w:rsidR="00F50F24" w:rsidRPr="002301A6" w:rsidRDefault="00E4617A" w:rsidP="002301A6">
      <w:pPr>
        <w:jc w:val="center"/>
        <w:rPr>
          <w:b/>
          <w:sz w:val="24"/>
          <w:szCs w:val="24"/>
        </w:rPr>
      </w:pPr>
      <w:r w:rsidRPr="002301A6">
        <w:rPr>
          <w:b/>
          <w:sz w:val="24"/>
          <w:szCs w:val="24"/>
        </w:rPr>
        <w:t>ЗАКЛЮЧЕНИЕ</w:t>
      </w:r>
      <w:r w:rsidR="00F50F24" w:rsidRPr="002301A6">
        <w:rPr>
          <w:b/>
          <w:sz w:val="24"/>
          <w:szCs w:val="24"/>
        </w:rPr>
        <w:t xml:space="preserve"> № </w:t>
      </w:r>
      <w:r w:rsidR="006A1307" w:rsidRPr="002301A6">
        <w:rPr>
          <w:b/>
          <w:sz w:val="24"/>
          <w:szCs w:val="24"/>
        </w:rPr>
        <w:t>01-</w:t>
      </w:r>
      <w:r w:rsidRPr="002301A6">
        <w:rPr>
          <w:b/>
          <w:sz w:val="24"/>
          <w:szCs w:val="24"/>
        </w:rPr>
        <w:t>4</w:t>
      </w:r>
      <w:r w:rsidR="00A8204A">
        <w:rPr>
          <w:b/>
          <w:sz w:val="24"/>
          <w:szCs w:val="24"/>
        </w:rPr>
        <w:t>79</w:t>
      </w:r>
      <w:r w:rsidR="00F50F24" w:rsidRPr="002301A6">
        <w:rPr>
          <w:b/>
          <w:sz w:val="24"/>
          <w:szCs w:val="24"/>
        </w:rPr>
        <w:t>/</w:t>
      </w:r>
      <w:r w:rsidR="00A8204A">
        <w:rPr>
          <w:b/>
          <w:sz w:val="24"/>
          <w:szCs w:val="24"/>
        </w:rPr>
        <w:t>15</w:t>
      </w:r>
      <w:r w:rsidR="000F40ED">
        <w:rPr>
          <w:b/>
          <w:sz w:val="24"/>
          <w:szCs w:val="24"/>
        </w:rPr>
        <w:t>з</w:t>
      </w:r>
    </w:p>
    <w:p w:rsidR="009A40C9" w:rsidRPr="002301A6" w:rsidRDefault="00F50F24" w:rsidP="002301A6">
      <w:pPr>
        <w:jc w:val="center"/>
        <w:rPr>
          <w:sz w:val="24"/>
          <w:szCs w:val="24"/>
        </w:rPr>
      </w:pPr>
      <w:r w:rsidRPr="002301A6">
        <w:rPr>
          <w:sz w:val="24"/>
          <w:szCs w:val="24"/>
        </w:rPr>
        <w:t>по результатам внешней проверки годового отчета об исполнении местного бюджета</w:t>
      </w:r>
    </w:p>
    <w:p w:rsidR="00F50F24" w:rsidRPr="002301A6" w:rsidRDefault="00842AD1" w:rsidP="002301A6">
      <w:pPr>
        <w:jc w:val="center"/>
        <w:rPr>
          <w:sz w:val="24"/>
          <w:szCs w:val="24"/>
        </w:rPr>
      </w:pPr>
      <w:r w:rsidRPr="002301A6">
        <w:rPr>
          <w:sz w:val="24"/>
          <w:szCs w:val="24"/>
        </w:rPr>
        <w:t>Лесогорского</w:t>
      </w:r>
      <w:r w:rsidR="00F50F24" w:rsidRPr="002301A6">
        <w:rPr>
          <w:sz w:val="24"/>
          <w:szCs w:val="24"/>
        </w:rPr>
        <w:t xml:space="preserve"> муниципального образования за 202</w:t>
      </w:r>
      <w:r w:rsidR="00A8204A">
        <w:rPr>
          <w:sz w:val="24"/>
          <w:szCs w:val="24"/>
        </w:rPr>
        <w:t>3</w:t>
      </w:r>
      <w:r w:rsidR="00F50F24" w:rsidRPr="002301A6">
        <w:rPr>
          <w:sz w:val="24"/>
          <w:szCs w:val="24"/>
        </w:rPr>
        <w:t xml:space="preserve"> год </w:t>
      </w:r>
    </w:p>
    <w:p w:rsidR="00F50F24" w:rsidRPr="002301A6" w:rsidRDefault="00F50F24" w:rsidP="002301A6">
      <w:pPr>
        <w:ind w:right="-142"/>
        <w:jc w:val="center"/>
        <w:rPr>
          <w:sz w:val="24"/>
          <w:szCs w:val="24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11"/>
      </w:tblGrid>
      <w:tr w:rsidR="00F50F24" w:rsidRPr="002301A6" w:rsidTr="00795419">
        <w:trPr>
          <w:trHeight w:val="317"/>
        </w:trPr>
        <w:tc>
          <w:tcPr>
            <w:tcW w:w="5103" w:type="dxa"/>
          </w:tcPr>
          <w:p w:rsidR="00F50F24" w:rsidRPr="002301A6" w:rsidRDefault="00F50F24" w:rsidP="002301A6">
            <w:pPr>
              <w:rPr>
                <w:rFonts w:eastAsia="Calibri"/>
                <w:sz w:val="24"/>
                <w:szCs w:val="24"/>
              </w:rPr>
            </w:pPr>
            <w:r w:rsidRPr="002301A6">
              <w:rPr>
                <w:rFonts w:eastAsia="Calibri"/>
                <w:sz w:val="24"/>
                <w:szCs w:val="24"/>
              </w:rPr>
              <w:t>р. п. Чунский</w:t>
            </w:r>
          </w:p>
        </w:tc>
        <w:tc>
          <w:tcPr>
            <w:tcW w:w="5211" w:type="dxa"/>
          </w:tcPr>
          <w:p w:rsidR="00F50F24" w:rsidRPr="002301A6" w:rsidRDefault="00A8204A" w:rsidP="00A8204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="00F50F24" w:rsidRPr="002301A6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04</w:t>
            </w:r>
            <w:r w:rsidR="00F50F24" w:rsidRPr="002301A6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3B20E1" w:rsidRPr="002301A6" w:rsidRDefault="003B20E1" w:rsidP="002301A6">
      <w:pPr>
        <w:tabs>
          <w:tab w:val="left" w:pos="1134"/>
        </w:tabs>
        <w:suppressAutoHyphens/>
        <w:overflowPunct w:val="0"/>
        <w:autoSpaceDE w:val="0"/>
        <w:ind w:firstLine="709"/>
        <w:jc w:val="both"/>
        <w:rPr>
          <w:rFonts w:eastAsia="Calibri"/>
          <w:sz w:val="24"/>
          <w:szCs w:val="24"/>
        </w:rPr>
      </w:pPr>
    </w:p>
    <w:p w:rsidR="002301A6" w:rsidRPr="002301A6" w:rsidRDefault="002301A6" w:rsidP="002301A6">
      <w:pPr>
        <w:suppressAutoHyphens/>
        <w:overflowPunct w:val="0"/>
        <w:autoSpaceDE w:val="0"/>
        <w:ind w:firstLine="709"/>
        <w:jc w:val="both"/>
        <w:rPr>
          <w:rFonts w:eastAsia="Calibri"/>
          <w:sz w:val="24"/>
          <w:szCs w:val="24"/>
        </w:rPr>
      </w:pPr>
      <w:r w:rsidRPr="002301A6">
        <w:rPr>
          <w:rFonts w:eastAsia="Calibri"/>
          <w:sz w:val="24"/>
          <w:szCs w:val="24"/>
        </w:rPr>
        <w:t>Настоящее Заключение составлено по резуль</w:t>
      </w:r>
      <w:bookmarkStart w:id="0" w:name="_GoBack"/>
      <w:bookmarkEnd w:id="0"/>
      <w:r w:rsidRPr="002301A6">
        <w:rPr>
          <w:rFonts w:eastAsia="Calibri"/>
          <w:sz w:val="24"/>
          <w:szCs w:val="24"/>
        </w:rPr>
        <w:t>татам</w:t>
      </w:r>
      <w:r w:rsidRPr="002301A6">
        <w:rPr>
          <w:sz w:val="24"/>
          <w:szCs w:val="24"/>
        </w:rPr>
        <w:t xml:space="preserve"> внешней проверки </w:t>
      </w:r>
      <w:r w:rsidRPr="002301A6">
        <w:rPr>
          <w:rFonts w:eastAsia="Calibri"/>
          <w:sz w:val="24"/>
          <w:szCs w:val="24"/>
        </w:rPr>
        <w:t xml:space="preserve">годового отчета об исполнении бюджета </w:t>
      </w:r>
      <w:r>
        <w:rPr>
          <w:rFonts w:eastAsia="Calibri"/>
          <w:sz w:val="24"/>
          <w:szCs w:val="24"/>
        </w:rPr>
        <w:t>Лесогорского</w:t>
      </w:r>
      <w:r w:rsidRPr="002301A6">
        <w:rPr>
          <w:rFonts w:eastAsia="Calibri"/>
          <w:sz w:val="24"/>
          <w:szCs w:val="24"/>
        </w:rPr>
        <w:t xml:space="preserve"> муниципального образования за 202</w:t>
      </w:r>
      <w:r w:rsidR="00E3400C">
        <w:rPr>
          <w:rFonts w:eastAsia="Calibri"/>
          <w:sz w:val="24"/>
          <w:szCs w:val="24"/>
        </w:rPr>
        <w:t>3</w:t>
      </w:r>
      <w:r w:rsidRPr="002301A6">
        <w:rPr>
          <w:rFonts w:eastAsia="Calibri"/>
          <w:sz w:val="24"/>
          <w:szCs w:val="24"/>
        </w:rPr>
        <w:t xml:space="preserve"> год, проведенной методом камеральной проверки на основании распоряжения Контрольно-счетной палаты Чунского районного муниципального образования от </w:t>
      </w:r>
      <w:r w:rsidR="00424646">
        <w:rPr>
          <w:rFonts w:eastAsia="Calibri"/>
          <w:sz w:val="24"/>
          <w:szCs w:val="24"/>
        </w:rPr>
        <w:t>18</w:t>
      </w:r>
      <w:r w:rsidRPr="002301A6">
        <w:rPr>
          <w:rFonts w:eastAsia="Calibri"/>
          <w:sz w:val="24"/>
          <w:szCs w:val="24"/>
        </w:rPr>
        <w:t>.0</w:t>
      </w:r>
      <w:r w:rsidR="00424646">
        <w:rPr>
          <w:rFonts w:eastAsia="Calibri"/>
          <w:sz w:val="24"/>
          <w:szCs w:val="24"/>
        </w:rPr>
        <w:t>3</w:t>
      </w:r>
      <w:r w:rsidRPr="002301A6">
        <w:rPr>
          <w:rFonts w:eastAsia="Calibri"/>
          <w:sz w:val="24"/>
          <w:szCs w:val="24"/>
        </w:rPr>
        <w:t>.202</w:t>
      </w:r>
      <w:r w:rsidR="00424646">
        <w:rPr>
          <w:rFonts w:eastAsia="Calibri"/>
          <w:sz w:val="24"/>
          <w:szCs w:val="24"/>
        </w:rPr>
        <w:t>4</w:t>
      </w:r>
      <w:r w:rsidRPr="002301A6">
        <w:rPr>
          <w:rFonts w:eastAsia="Calibri"/>
          <w:sz w:val="24"/>
          <w:szCs w:val="24"/>
        </w:rPr>
        <w:t xml:space="preserve"> № </w:t>
      </w:r>
      <w:r>
        <w:rPr>
          <w:rFonts w:eastAsia="Calibri"/>
          <w:sz w:val="24"/>
          <w:szCs w:val="24"/>
        </w:rPr>
        <w:t>1</w:t>
      </w:r>
      <w:r w:rsidR="00424646">
        <w:rPr>
          <w:rFonts w:eastAsia="Calibri"/>
          <w:sz w:val="24"/>
          <w:szCs w:val="24"/>
        </w:rPr>
        <w:t>5</w:t>
      </w:r>
      <w:r w:rsidRPr="002301A6">
        <w:rPr>
          <w:rFonts w:eastAsia="Calibri"/>
          <w:sz w:val="24"/>
          <w:szCs w:val="24"/>
        </w:rPr>
        <w:t xml:space="preserve"> «О проведении внешней проверки годового отчета об исполнении бюджета </w:t>
      </w:r>
      <w:r>
        <w:rPr>
          <w:rFonts w:eastAsia="Calibri"/>
          <w:sz w:val="24"/>
          <w:szCs w:val="24"/>
        </w:rPr>
        <w:t>Лесогорского</w:t>
      </w:r>
      <w:r w:rsidRPr="002301A6">
        <w:rPr>
          <w:rFonts w:eastAsia="Calibri"/>
          <w:sz w:val="24"/>
          <w:szCs w:val="24"/>
        </w:rPr>
        <w:t xml:space="preserve"> муниципального образования за 202</w:t>
      </w:r>
      <w:r w:rsidR="00424646">
        <w:rPr>
          <w:rFonts w:eastAsia="Calibri"/>
          <w:sz w:val="24"/>
          <w:szCs w:val="24"/>
        </w:rPr>
        <w:t>3</w:t>
      </w:r>
      <w:r w:rsidRPr="002301A6">
        <w:rPr>
          <w:rFonts w:eastAsia="Calibri"/>
          <w:sz w:val="24"/>
          <w:szCs w:val="24"/>
        </w:rPr>
        <w:t xml:space="preserve"> год»</w:t>
      </w:r>
      <w:r w:rsidRPr="002301A6">
        <w:rPr>
          <w:sz w:val="24"/>
          <w:szCs w:val="24"/>
        </w:rPr>
        <w:t xml:space="preserve">, </w:t>
      </w:r>
      <w:r w:rsidRPr="002301A6">
        <w:rPr>
          <w:rFonts w:eastAsia="Calibri"/>
          <w:sz w:val="24"/>
          <w:szCs w:val="24"/>
        </w:rPr>
        <w:t xml:space="preserve">в рамках переданных полномочий по осуществлению внешнего муниципального финансового контроля, в соответствии с разделом </w:t>
      </w:r>
      <w:r w:rsidRPr="002301A6">
        <w:rPr>
          <w:rFonts w:eastAsia="Calibri"/>
          <w:sz w:val="24"/>
          <w:szCs w:val="24"/>
          <w:lang w:val="en-US"/>
        </w:rPr>
        <w:t>VIII</w:t>
      </w:r>
      <w:r w:rsidRPr="002301A6">
        <w:rPr>
          <w:rFonts w:eastAsia="Calibri"/>
          <w:sz w:val="24"/>
          <w:szCs w:val="24"/>
        </w:rPr>
        <w:t>.</w:t>
      </w:r>
      <w:r w:rsidRPr="002301A6">
        <w:rPr>
          <w:rFonts w:eastAsia="Calibri"/>
          <w:sz w:val="24"/>
          <w:szCs w:val="24"/>
          <w:lang w:val="en-US"/>
        </w:rPr>
        <w:t>I</w:t>
      </w:r>
      <w:r w:rsidRPr="002301A6">
        <w:rPr>
          <w:rFonts w:eastAsia="Calibri"/>
          <w:sz w:val="24"/>
          <w:szCs w:val="24"/>
        </w:rPr>
        <w:t xml:space="preserve"> Бюджетного Кодекса РФ, Положением о контрольно-счетной палате Чунского районного муниципального образования» председателем КСП Чунского районного муниципального образования (далее – КСП Чунского РМО) А. С. Федорук, аудитором КСП Чунского РМО Н. А. Колотыгиной, ведущими инспекторами КСП Чунского РМО Ю. С. Смышляевой и Н. И. Сахаровой, отраженн</w:t>
      </w:r>
      <w:r w:rsidR="00F07B21">
        <w:rPr>
          <w:rFonts w:eastAsia="Calibri"/>
          <w:sz w:val="24"/>
          <w:szCs w:val="24"/>
        </w:rPr>
        <w:t>ой</w:t>
      </w:r>
      <w:r w:rsidRPr="002301A6">
        <w:rPr>
          <w:rFonts w:eastAsia="Calibri"/>
          <w:sz w:val="24"/>
          <w:szCs w:val="24"/>
        </w:rPr>
        <w:t xml:space="preserve"> в Акте № 01-3</w:t>
      </w:r>
      <w:r w:rsidR="00424646">
        <w:rPr>
          <w:rFonts w:eastAsia="Calibri"/>
          <w:sz w:val="24"/>
          <w:szCs w:val="24"/>
        </w:rPr>
        <w:t>48</w:t>
      </w:r>
      <w:r w:rsidRPr="002301A6">
        <w:rPr>
          <w:rFonts w:eastAsia="Calibri"/>
          <w:sz w:val="24"/>
          <w:szCs w:val="24"/>
        </w:rPr>
        <w:t>/</w:t>
      </w:r>
      <w:r w:rsidR="00424646">
        <w:rPr>
          <w:rFonts w:eastAsia="Calibri"/>
          <w:sz w:val="24"/>
          <w:szCs w:val="24"/>
        </w:rPr>
        <w:t>09</w:t>
      </w:r>
      <w:r w:rsidRPr="002301A6">
        <w:rPr>
          <w:rFonts w:eastAsia="Calibri"/>
          <w:sz w:val="24"/>
          <w:szCs w:val="24"/>
        </w:rPr>
        <w:t xml:space="preserve">А от </w:t>
      </w:r>
      <w:r w:rsidR="00424646">
        <w:rPr>
          <w:rFonts w:eastAsia="Calibri"/>
          <w:sz w:val="24"/>
          <w:szCs w:val="24"/>
        </w:rPr>
        <w:t>29</w:t>
      </w:r>
      <w:r w:rsidRPr="002301A6">
        <w:rPr>
          <w:rFonts w:eastAsia="Calibri"/>
          <w:sz w:val="24"/>
          <w:szCs w:val="24"/>
        </w:rPr>
        <w:t>.0</w:t>
      </w:r>
      <w:r w:rsidR="00424646">
        <w:rPr>
          <w:rFonts w:eastAsia="Calibri"/>
          <w:sz w:val="24"/>
          <w:szCs w:val="24"/>
        </w:rPr>
        <w:t>3</w:t>
      </w:r>
      <w:r w:rsidRPr="002301A6">
        <w:rPr>
          <w:rFonts w:eastAsia="Calibri"/>
          <w:sz w:val="24"/>
          <w:szCs w:val="24"/>
        </w:rPr>
        <w:t>.202</w:t>
      </w:r>
      <w:r w:rsidR="00424646">
        <w:rPr>
          <w:rFonts w:eastAsia="Calibri"/>
          <w:sz w:val="24"/>
          <w:szCs w:val="24"/>
        </w:rPr>
        <w:t>4</w:t>
      </w:r>
      <w:r w:rsidRPr="002301A6">
        <w:rPr>
          <w:rFonts w:eastAsia="Calibri"/>
          <w:sz w:val="24"/>
          <w:szCs w:val="24"/>
        </w:rPr>
        <w:t>.</w:t>
      </w:r>
    </w:p>
    <w:p w:rsidR="002301A6" w:rsidRPr="002301A6" w:rsidRDefault="002301A6" w:rsidP="002301A6">
      <w:pPr>
        <w:jc w:val="both"/>
        <w:rPr>
          <w:rFonts w:eastAsia="Calibri"/>
          <w:b/>
          <w:sz w:val="24"/>
          <w:szCs w:val="24"/>
        </w:rPr>
      </w:pPr>
    </w:p>
    <w:p w:rsidR="00861C01" w:rsidRPr="00CB0B61" w:rsidRDefault="007471BA" w:rsidP="003D6CAE">
      <w:pPr>
        <w:spacing w:after="240"/>
        <w:jc w:val="center"/>
        <w:rPr>
          <w:rFonts w:eastAsia="Calibri"/>
          <w:b/>
          <w:sz w:val="24"/>
          <w:szCs w:val="24"/>
          <w:lang w:eastAsia="en-US"/>
        </w:rPr>
      </w:pPr>
      <w:r w:rsidRPr="00CB0B61">
        <w:rPr>
          <w:rFonts w:eastAsia="Calibri"/>
          <w:b/>
          <w:sz w:val="24"/>
          <w:szCs w:val="24"/>
          <w:lang w:eastAsia="en-US"/>
        </w:rPr>
        <w:t>1</w:t>
      </w:r>
      <w:r w:rsidR="00861C01" w:rsidRPr="00CB0B61">
        <w:rPr>
          <w:rFonts w:eastAsia="Calibri"/>
          <w:b/>
          <w:sz w:val="24"/>
          <w:szCs w:val="24"/>
          <w:lang w:eastAsia="en-US"/>
        </w:rPr>
        <w:t>. Организация и осуществление бюджетного процесса</w:t>
      </w:r>
    </w:p>
    <w:p w:rsidR="00570B45" w:rsidRPr="00BD2ADB" w:rsidRDefault="00570B45" w:rsidP="00570B45">
      <w:pPr>
        <w:ind w:firstLine="709"/>
        <w:jc w:val="both"/>
        <w:rPr>
          <w:sz w:val="24"/>
          <w:szCs w:val="24"/>
        </w:rPr>
      </w:pPr>
      <w:r w:rsidRPr="00BD2ADB">
        <w:rPr>
          <w:sz w:val="24"/>
          <w:szCs w:val="24"/>
        </w:rPr>
        <w:t xml:space="preserve">Вопросы формирования, исполнения бюджета поселения, а также осуществления контроля его исполнения регулируются Уставом Лесогорского муниципального образования, утвержденным Решением Думы Лесогорского МО от 08.12.2005 № 10 (с изменениями и дополнениями, внесенными Решением Думы поселения от 30.05.2023№ 47) и Положением о бюджетном процессе в Лесогорском муниципальном образовании, </w:t>
      </w:r>
      <w:r w:rsidRPr="00BD2ADB">
        <w:rPr>
          <w:rFonts w:eastAsia="Calibri"/>
          <w:sz w:val="24"/>
          <w:szCs w:val="24"/>
        </w:rPr>
        <w:t xml:space="preserve">утвержденным Решением Думы поселения </w:t>
      </w:r>
      <w:r w:rsidRPr="00BD2ADB">
        <w:rPr>
          <w:sz w:val="24"/>
          <w:szCs w:val="24"/>
        </w:rPr>
        <w:t>от 29.09.2020 № 159.</w:t>
      </w:r>
    </w:p>
    <w:p w:rsidR="00570B45" w:rsidRPr="00BD2ADB" w:rsidRDefault="00570B45" w:rsidP="00570B45">
      <w:pPr>
        <w:ind w:firstLine="709"/>
        <w:jc w:val="both"/>
        <w:rPr>
          <w:rFonts w:eastAsia="Calibri"/>
          <w:sz w:val="24"/>
          <w:szCs w:val="24"/>
        </w:rPr>
      </w:pPr>
      <w:r w:rsidRPr="00BD2ADB">
        <w:rPr>
          <w:rFonts w:eastAsia="Calibri"/>
          <w:sz w:val="24"/>
          <w:szCs w:val="24"/>
        </w:rPr>
        <w:t>Получателями средств местного бюджета Лесогорского МО являются:</w:t>
      </w:r>
    </w:p>
    <w:p w:rsidR="00570B45" w:rsidRPr="00BD2ADB" w:rsidRDefault="00570B45" w:rsidP="00570B45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BD2ADB">
        <w:rPr>
          <w:rFonts w:eastAsia="Calibri"/>
          <w:sz w:val="24"/>
          <w:szCs w:val="24"/>
        </w:rPr>
        <w:t>муниципальное казенное учреждение «Администрация Лесогорского муниципального образования» (далее – администрация, Лесогорское МО);</w:t>
      </w:r>
    </w:p>
    <w:p w:rsidR="00570B45" w:rsidRPr="00BD2ADB" w:rsidRDefault="00570B45" w:rsidP="00570B45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BD2ADB">
        <w:rPr>
          <w:rFonts w:eastAsia="Calibri"/>
          <w:sz w:val="24"/>
          <w:szCs w:val="24"/>
        </w:rPr>
        <w:t>муниципальное казенное учреждение культуры «Культурно-досуговый, информационный центр»;</w:t>
      </w:r>
    </w:p>
    <w:p w:rsidR="00570B45" w:rsidRPr="00BD2ADB" w:rsidRDefault="00570B45" w:rsidP="00570B45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BD2ADB">
        <w:rPr>
          <w:rFonts w:eastAsia="Calibri"/>
          <w:sz w:val="24"/>
          <w:szCs w:val="24"/>
        </w:rPr>
        <w:t>муниципальное казенное учреждение «Спортивный комплекс «Восход»;</w:t>
      </w:r>
    </w:p>
    <w:p w:rsidR="00570B45" w:rsidRPr="00BD2ADB" w:rsidRDefault="00570B45" w:rsidP="00570B45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BD2ADB">
        <w:rPr>
          <w:rFonts w:eastAsia="Calibri"/>
          <w:sz w:val="24"/>
          <w:szCs w:val="24"/>
        </w:rPr>
        <w:t>муниципальное казенное учреждение «Рассвет» Лесогорского МО.</w:t>
      </w:r>
    </w:p>
    <w:p w:rsidR="00570B45" w:rsidRPr="00C76455" w:rsidRDefault="00570B45" w:rsidP="00570B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6455">
        <w:rPr>
          <w:sz w:val="24"/>
          <w:szCs w:val="24"/>
        </w:rPr>
        <w:t>МКУ «Администрация Лесогорского МО», в целях организации и ведения бухгалтерского учета, сформирована Учетная политика, утвержденная Распоряжением администрации от 27.12.2021 № 274.</w:t>
      </w:r>
    </w:p>
    <w:p w:rsidR="00570B45" w:rsidRPr="004112FE" w:rsidRDefault="00570B45" w:rsidP="00570B45">
      <w:pPr>
        <w:ind w:firstLine="709"/>
        <w:jc w:val="both"/>
        <w:rPr>
          <w:rFonts w:eastAsia="Calibri"/>
          <w:sz w:val="24"/>
          <w:szCs w:val="24"/>
        </w:rPr>
      </w:pPr>
      <w:r w:rsidRPr="00C76455">
        <w:rPr>
          <w:sz w:val="24"/>
          <w:szCs w:val="24"/>
        </w:rPr>
        <w:t>При этом, в учреждениях: МКУК</w:t>
      </w:r>
      <w:r w:rsidRPr="00C76455">
        <w:rPr>
          <w:rFonts w:eastAsia="Calibri"/>
          <w:sz w:val="24"/>
          <w:szCs w:val="24"/>
        </w:rPr>
        <w:t xml:space="preserve"> «КДИЦ», МКУ «Спортивный комплекс «Восход»; МКУ «Рассвет» Лесогорского МО учетная политика не сформирована, чем нарушены </w:t>
      </w:r>
      <w:r w:rsidRPr="00C76455">
        <w:rPr>
          <w:sz w:val="24"/>
          <w:szCs w:val="24"/>
        </w:rPr>
        <w:t xml:space="preserve">требования </w:t>
      </w:r>
      <w:r w:rsidRPr="00C76455">
        <w:rPr>
          <w:rFonts w:eastAsiaTheme="minorHAnsi"/>
          <w:sz w:val="24"/>
          <w:szCs w:val="24"/>
          <w:lang w:eastAsia="en-US"/>
        </w:rPr>
        <w:t xml:space="preserve">статьи 8 Федерального закона от 06.12.2011 № 402-ФЗ «О бухгалтерском учете»; приказа Министерства </w:t>
      </w:r>
      <w:r w:rsidRPr="00C76455">
        <w:rPr>
          <w:rFonts w:eastAsiaTheme="minorHAnsi"/>
          <w:sz w:val="24"/>
          <w:szCs w:val="24"/>
          <w:lang w:eastAsia="en-US"/>
        </w:rPr>
        <w:lastRenderedPageBreak/>
        <w:t>финансов РФ от 30.12.2017 № 274н «Об утверждении федерального стандарта бухгалтерского учета для организаций государственного сектора "Учетная политика, оценочные значения и ошибки».</w:t>
      </w:r>
      <w:r w:rsidRPr="00C7645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При этом, названное нарушение отражено в Заключении КСП Чунского РМО от 23.05.2023 № 01-418/23з по результатам внешней проверки годового отчета об исполнении местного бюджета Лесогорского муниципального образования за 2022 год.</w:t>
      </w:r>
    </w:p>
    <w:p w:rsidR="00570B45" w:rsidRPr="00AF19DB" w:rsidRDefault="00570B45" w:rsidP="00570B45">
      <w:pPr>
        <w:ind w:firstLine="709"/>
        <w:jc w:val="both"/>
        <w:rPr>
          <w:rFonts w:eastAsia="Calibri"/>
          <w:sz w:val="24"/>
          <w:szCs w:val="24"/>
        </w:rPr>
      </w:pPr>
      <w:r w:rsidRPr="00AF19DB">
        <w:rPr>
          <w:rFonts w:eastAsia="Calibri"/>
          <w:sz w:val="24"/>
          <w:szCs w:val="24"/>
        </w:rPr>
        <w:t>Распоряжением главы администрации от 22.02.2023 № 47 назначены должностные лица, ответственные за осуществление внутреннего муниципального финансового контроля, в том числе в сфере закупок.</w:t>
      </w:r>
    </w:p>
    <w:p w:rsidR="00570B45" w:rsidRPr="00EC33DD" w:rsidRDefault="00570B45" w:rsidP="00570B45">
      <w:pPr>
        <w:ind w:firstLine="709"/>
        <w:jc w:val="both"/>
        <w:rPr>
          <w:rFonts w:eastAsia="Calibri"/>
          <w:sz w:val="24"/>
          <w:szCs w:val="24"/>
        </w:rPr>
      </w:pPr>
      <w:r w:rsidRPr="00AF6AE1">
        <w:rPr>
          <w:rFonts w:eastAsia="Calibri"/>
          <w:sz w:val="24"/>
          <w:szCs w:val="24"/>
        </w:rPr>
        <w:t xml:space="preserve">Порядок осуществления муниципального финансового контроля в Лесогорском МО и Стандарты осуществления муниципального финансового контроля утверждены Постановлением администрации от 29.06.2020 № 124. План контрольных мероприятий по внутреннему муниципальному финансовому контролю в сфере бюджетных правоотношений на 2023 год утвержден Распоряжением администрации от 22.02.2023 № 46 и включает 3 контрольных мероприятия, объектами которых являются подведомственные учреждения, а также предусматривает внеплановые контрольные мероприятия. </w:t>
      </w:r>
      <w:r w:rsidRPr="00EC33DD">
        <w:rPr>
          <w:rFonts w:eastAsia="Calibri"/>
          <w:sz w:val="24"/>
          <w:szCs w:val="24"/>
        </w:rPr>
        <w:t>По результатам проведения намеченных контрольных мероприятий должностными лицами, ответственными за осуществления контроля, с</w:t>
      </w:r>
      <w:r>
        <w:rPr>
          <w:rFonts w:eastAsia="Calibri"/>
          <w:sz w:val="24"/>
          <w:szCs w:val="24"/>
        </w:rPr>
        <w:t>оставлены соответствующие акты.</w:t>
      </w:r>
    </w:p>
    <w:p w:rsidR="00570B45" w:rsidRPr="009D7AAB" w:rsidRDefault="00570B45" w:rsidP="00570B45">
      <w:pPr>
        <w:ind w:firstLine="709"/>
        <w:jc w:val="both"/>
        <w:rPr>
          <w:rFonts w:eastAsia="Calibri"/>
          <w:sz w:val="24"/>
          <w:szCs w:val="24"/>
        </w:rPr>
      </w:pPr>
      <w:r w:rsidRPr="00954E82">
        <w:rPr>
          <w:rFonts w:eastAsia="Calibri"/>
          <w:sz w:val="24"/>
          <w:szCs w:val="24"/>
        </w:rPr>
        <w:t>Порядок осуществления контроля за соблюдением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утвержден Постановлением администрации Лесогорского МО от 11.04.2022 № 136. В 2023 году в администрации Лесогорского МО проведено 1 мероприятие по контролю в сфере закупок товаров, работ, услуг по части 8 статьи 99 Федерального закона № 44-ФЗ, соглас</w:t>
      </w:r>
      <w:r w:rsidRPr="009D7AAB">
        <w:rPr>
          <w:rFonts w:eastAsia="Calibri"/>
          <w:sz w:val="24"/>
          <w:szCs w:val="24"/>
        </w:rPr>
        <w:t>но Плану, утвержденному Распоряжением администрации от 20.03.2023 № 67. Кроме того, в ЕИС осуществлялся контроль по части 5 статьи 99 Федерального закона № 44-ФЗ.</w:t>
      </w:r>
    </w:p>
    <w:p w:rsidR="00570B45" w:rsidRPr="00EC33DD" w:rsidRDefault="00570B45" w:rsidP="00570B45">
      <w:pPr>
        <w:pStyle w:val="ad"/>
        <w:spacing w:before="0" w:beforeAutospacing="0" w:after="0" w:afterAutospacing="0"/>
        <w:ind w:firstLine="709"/>
        <w:jc w:val="both"/>
        <w:rPr>
          <w:rFonts w:eastAsia="Calibri"/>
        </w:rPr>
      </w:pPr>
      <w:r w:rsidRPr="001D1312">
        <w:rPr>
          <w:rFonts w:eastAsia="Calibri"/>
        </w:rPr>
        <w:t xml:space="preserve">Ведомственный контроль за соблюдением законодательства РФ и иных нормативных правовых актов о контрактной системе в сфере закупок в отношении подведомственных заказчиков не осуществлялся, чем нарушены нормы статьи </w:t>
      </w:r>
      <w:r w:rsidRPr="001D1312">
        <w:rPr>
          <w:rFonts w:eastAsia="Calibri"/>
          <w:bCs/>
        </w:rPr>
        <w:t>100 Закона № 44-ФЗ.</w:t>
      </w:r>
    </w:p>
    <w:p w:rsidR="00570B45" w:rsidRPr="00E14FE2" w:rsidRDefault="00570B45" w:rsidP="00570B45">
      <w:pPr>
        <w:pStyle w:val="ad"/>
        <w:spacing w:before="0" w:beforeAutospacing="0" w:after="0" w:afterAutospacing="0"/>
        <w:ind w:firstLine="709"/>
        <w:jc w:val="both"/>
        <w:rPr>
          <w:rFonts w:eastAsia="Calibri"/>
        </w:rPr>
      </w:pPr>
      <w:r w:rsidRPr="00E14FE2">
        <w:rPr>
          <w:rFonts w:eastAsia="Calibri"/>
        </w:rPr>
        <w:t xml:space="preserve">В соответствии с нормами статьи 160.2-1 Бюджетного кодекса РФ Постановлением администрации Лесогорского МО от 30.03.2022 № 123 </w:t>
      </w:r>
      <w:r w:rsidRPr="00E14FE2">
        <w:rPr>
          <w:rFonts w:eastAsia="Calibri"/>
          <w:lang w:eastAsia="en-US"/>
        </w:rPr>
        <w:t xml:space="preserve">определен упрощенный способ организации внутреннего финансового аудита, а также </w:t>
      </w:r>
      <w:r w:rsidRPr="00E14FE2">
        <w:rPr>
          <w:rFonts w:eastAsia="Calibri"/>
        </w:rPr>
        <w:t>утвержден Порядок организации внутреннего финансового аудита.</w:t>
      </w:r>
    </w:p>
    <w:p w:rsidR="00570B45" w:rsidRPr="006B13EA" w:rsidRDefault="00570B45" w:rsidP="00570B45">
      <w:pPr>
        <w:pStyle w:val="a6"/>
        <w:spacing w:before="240"/>
        <w:ind w:left="0" w:firstLine="709"/>
        <w:jc w:val="both"/>
        <w:rPr>
          <w:sz w:val="24"/>
          <w:szCs w:val="24"/>
        </w:rPr>
      </w:pPr>
      <w:r w:rsidRPr="005D18F7">
        <w:rPr>
          <w:sz w:val="24"/>
          <w:szCs w:val="24"/>
        </w:rPr>
        <w:t xml:space="preserve">На основании решений Чунской районной Думы в муниципальную собственность Лесогорского </w:t>
      </w:r>
      <w:r w:rsidRPr="00FC162D">
        <w:rPr>
          <w:sz w:val="24"/>
          <w:szCs w:val="24"/>
        </w:rPr>
        <w:t xml:space="preserve">МО передано муниципальное движимое имущество Чунского РМО на общую сумму </w:t>
      </w:r>
      <w:r>
        <w:rPr>
          <w:sz w:val="24"/>
          <w:szCs w:val="24"/>
        </w:rPr>
        <w:t>4 758,4</w:t>
      </w:r>
      <w:r w:rsidRPr="00FC162D">
        <w:rPr>
          <w:sz w:val="24"/>
          <w:szCs w:val="24"/>
        </w:rPr>
        <w:t xml:space="preserve"> тыс. рублей, что отражено в Справках по консолидируемым расчетам на 01.01.202</w:t>
      </w:r>
      <w:r>
        <w:rPr>
          <w:sz w:val="24"/>
          <w:szCs w:val="24"/>
        </w:rPr>
        <w:t>4</w:t>
      </w:r>
      <w:r w:rsidRPr="00FC162D">
        <w:rPr>
          <w:sz w:val="24"/>
          <w:szCs w:val="24"/>
        </w:rPr>
        <w:t xml:space="preserve"> (ф. 0503125) из состава</w:t>
      </w:r>
      <w:r w:rsidRPr="006B13EA">
        <w:rPr>
          <w:sz w:val="24"/>
          <w:szCs w:val="24"/>
        </w:rPr>
        <w:t xml:space="preserve"> годовой бюджетной отчетности:</w:t>
      </w:r>
    </w:p>
    <w:p w:rsidR="00570B45" w:rsidRPr="006B13EA" w:rsidRDefault="00570B45" w:rsidP="00570B45">
      <w:pPr>
        <w:pStyle w:val="a6"/>
        <w:numPr>
          <w:ilvl w:val="0"/>
          <w:numId w:val="8"/>
        </w:numPr>
        <w:ind w:left="284" w:hanging="284"/>
        <w:jc w:val="both"/>
        <w:rPr>
          <w:sz w:val="24"/>
          <w:szCs w:val="24"/>
          <w:lang w:eastAsia="zh-CN"/>
        </w:rPr>
      </w:pPr>
      <w:r w:rsidRPr="006B13EA">
        <w:rPr>
          <w:sz w:val="24"/>
          <w:szCs w:val="24"/>
        </w:rPr>
        <w:t>от 2</w:t>
      </w:r>
      <w:r>
        <w:rPr>
          <w:sz w:val="24"/>
          <w:szCs w:val="24"/>
        </w:rPr>
        <w:t>0</w:t>
      </w:r>
      <w:r w:rsidRPr="006B13E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6B13EA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6B13EA">
        <w:rPr>
          <w:sz w:val="24"/>
          <w:szCs w:val="24"/>
        </w:rPr>
        <w:t xml:space="preserve"> № 1</w:t>
      </w:r>
      <w:r>
        <w:rPr>
          <w:sz w:val="24"/>
          <w:szCs w:val="24"/>
        </w:rPr>
        <w:t>47</w:t>
      </w:r>
      <w:r w:rsidRPr="006B13EA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>31</w:t>
      </w:r>
      <w:r w:rsidRPr="006B13EA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6B13EA">
        <w:rPr>
          <w:sz w:val="24"/>
          <w:szCs w:val="24"/>
        </w:rPr>
        <w:t xml:space="preserve"> тыс. рублей (печатные издания (книги, журналы));</w:t>
      </w:r>
    </w:p>
    <w:p w:rsidR="00570B45" w:rsidRPr="006B13EA" w:rsidRDefault="00570B45" w:rsidP="00570B45">
      <w:pPr>
        <w:pStyle w:val="a6"/>
        <w:numPr>
          <w:ilvl w:val="0"/>
          <w:numId w:val="8"/>
        </w:numPr>
        <w:ind w:left="284" w:hanging="284"/>
        <w:jc w:val="both"/>
        <w:rPr>
          <w:sz w:val="24"/>
          <w:szCs w:val="24"/>
          <w:lang w:eastAsia="zh-CN"/>
        </w:rPr>
      </w:pPr>
      <w:r w:rsidRPr="006B13EA">
        <w:rPr>
          <w:sz w:val="24"/>
          <w:szCs w:val="24"/>
          <w:lang w:eastAsia="zh-CN"/>
        </w:rPr>
        <w:t>от 2</w:t>
      </w:r>
      <w:r>
        <w:rPr>
          <w:sz w:val="24"/>
          <w:szCs w:val="24"/>
          <w:lang w:eastAsia="zh-CN"/>
        </w:rPr>
        <w:t>6</w:t>
      </w:r>
      <w:r w:rsidRPr="006B13EA">
        <w:rPr>
          <w:sz w:val="24"/>
          <w:szCs w:val="24"/>
          <w:lang w:eastAsia="zh-CN"/>
        </w:rPr>
        <w:t>.0</w:t>
      </w:r>
      <w:r>
        <w:rPr>
          <w:sz w:val="24"/>
          <w:szCs w:val="24"/>
          <w:lang w:eastAsia="zh-CN"/>
        </w:rPr>
        <w:t>4</w:t>
      </w:r>
      <w:r w:rsidRPr="006B13EA">
        <w:rPr>
          <w:sz w:val="24"/>
          <w:szCs w:val="24"/>
          <w:lang w:eastAsia="zh-CN"/>
        </w:rPr>
        <w:t>.202</w:t>
      </w:r>
      <w:r>
        <w:rPr>
          <w:sz w:val="24"/>
          <w:szCs w:val="24"/>
          <w:lang w:eastAsia="zh-CN"/>
        </w:rPr>
        <w:t>3</w:t>
      </w:r>
      <w:r w:rsidRPr="006B13EA">
        <w:rPr>
          <w:sz w:val="24"/>
          <w:szCs w:val="24"/>
          <w:lang w:eastAsia="zh-CN"/>
        </w:rPr>
        <w:t xml:space="preserve"> № 1</w:t>
      </w:r>
      <w:r>
        <w:rPr>
          <w:sz w:val="24"/>
          <w:szCs w:val="24"/>
          <w:lang w:eastAsia="zh-CN"/>
        </w:rPr>
        <w:t>51 и от 09.08.2023 № 163</w:t>
      </w:r>
      <w:r w:rsidRPr="006B13EA">
        <w:rPr>
          <w:sz w:val="24"/>
          <w:szCs w:val="24"/>
          <w:lang w:eastAsia="zh-CN"/>
        </w:rPr>
        <w:t xml:space="preserve"> на сумму </w:t>
      </w:r>
      <w:r>
        <w:rPr>
          <w:sz w:val="24"/>
          <w:szCs w:val="24"/>
          <w:lang w:eastAsia="zh-CN"/>
        </w:rPr>
        <w:t>4 707,6</w:t>
      </w:r>
      <w:r w:rsidRPr="006B13EA">
        <w:rPr>
          <w:sz w:val="24"/>
          <w:szCs w:val="24"/>
          <w:lang w:eastAsia="zh-CN"/>
        </w:rPr>
        <w:t xml:space="preserve"> тыс. рублей (</w:t>
      </w:r>
      <w:r>
        <w:rPr>
          <w:sz w:val="24"/>
          <w:szCs w:val="24"/>
        </w:rPr>
        <w:t>жилые дома и жилые квартиры</w:t>
      </w:r>
      <w:r w:rsidRPr="006B13EA">
        <w:rPr>
          <w:sz w:val="24"/>
          <w:szCs w:val="24"/>
          <w:lang w:eastAsia="zh-CN"/>
        </w:rPr>
        <w:t>);</w:t>
      </w:r>
    </w:p>
    <w:p w:rsidR="00570B45" w:rsidRPr="00F37827" w:rsidRDefault="00570B45" w:rsidP="00570B45">
      <w:pPr>
        <w:pStyle w:val="a6"/>
        <w:numPr>
          <w:ilvl w:val="0"/>
          <w:numId w:val="8"/>
        </w:numPr>
        <w:ind w:left="284" w:hanging="284"/>
        <w:jc w:val="both"/>
        <w:rPr>
          <w:sz w:val="24"/>
          <w:szCs w:val="24"/>
          <w:lang w:eastAsia="zh-CN"/>
        </w:rPr>
      </w:pPr>
      <w:r w:rsidRPr="006B13EA">
        <w:rPr>
          <w:sz w:val="24"/>
          <w:szCs w:val="24"/>
          <w:lang w:eastAsia="zh-CN"/>
        </w:rPr>
        <w:t xml:space="preserve">от </w:t>
      </w:r>
      <w:r>
        <w:rPr>
          <w:sz w:val="24"/>
          <w:szCs w:val="24"/>
          <w:lang w:eastAsia="zh-CN"/>
        </w:rPr>
        <w:t>27</w:t>
      </w:r>
      <w:r w:rsidRPr="006B13EA">
        <w:rPr>
          <w:sz w:val="24"/>
          <w:szCs w:val="24"/>
          <w:lang w:eastAsia="zh-CN"/>
        </w:rPr>
        <w:t>.0</w:t>
      </w:r>
      <w:r>
        <w:rPr>
          <w:sz w:val="24"/>
          <w:szCs w:val="24"/>
          <w:lang w:eastAsia="zh-CN"/>
        </w:rPr>
        <w:t>9</w:t>
      </w:r>
      <w:r w:rsidRPr="006B13EA">
        <w:rPr>
          <w:sz w:val="24"/>
          <w:szCs w:val="24"/>
          <w:lang w:eastAsia="zh-CN"/>
        </w:rPr>
        <w:t>.202</w:t>
      </w:r>
      <w:r>
        <w:rPr>
          <w:sz w:val="24"/>
          <w:szCs w:val="24"/>
          <w:lang w:eastAsia="zh-CN"/>
        </w:rPr>
        <w:t>3</w:t>
      </w:r>
      <w:r w:rsidRPr="006B13EA">
        <w:rPr>
          <w:sz w:val="24"/>
          <w:szCs w:val="24"/>
          <w:lang w:eastAsia="zh-CN"/>
        </w:rPr>
        <w:t xml:space="preserve"> № 1</w:t>
      </w:r>
      <w:r>
        <w:rPr>
          <w:sz w:val="24"/>
          <w:szCs w:val="24"/>
          <w:lang w:eastAsia="zh-CN"/>
        </w:rPr>
        <w:t>68</w:t>
      </w:r>
      <w:r w:rsidRPr="006B13EA">
        <w:rPr>
          <w:sz w:val="24"/>
          <w:szCs w:val="24"/>
          <w:lang w:eastAsia="zh-CN"/>
        </w:rPr>
        <w:t xml:space="preserve"> на </w:t>
      </w:r>
      <w:r w:rsidRPr="00F13873">
        <w:rPr>
          <w:sz w:val="24"/>
          <w:szCs w:val="24"/>
          <w:lang w:eastAsia="zh-CN"/>
        </w:rPr>
        <w:t xml:space="preserve">сумму </w:t>
      </w:r>
      <w:r>
        <w:rPr>
          <w:sz w:val="24"/>
          <w:szCs w:val="24"/>
          <w:lang w:eastAsia="zh-CN"/>
        </w:rPr>
        <w:t>19</w:t>
      </w:r>
      <w:r w:rsidRPr="00F13873">
        <w:rPr>
          <w:sz w:val="24"/>
          <w:szCs w:val="24"/>
          <w:lang w:eastAsia="zh-CN"/>
        </w:rPr>
        <w:t>,</w:t>
      </w:r>
      <w:r>
        <w:rPr>
          <w:sz w:val="24"/>
          <w:szCs w:val="24"/>
          <w:lang w:eastAsia="zh-CN"/>
        </w:rPr>
        <w:t>7</w:t>
      </w:r>
      <w:r w:rsidRPr="00F13873">
        <w:rPr>
          <w:sz w:val="24"/>
          <w:szCs w:val="24"/>
          <w:lang w:eastAsia="zh-CN"/>
        </w:rPr>
        <w:t xml:space="preserve"> тыс. рублей (</w:t>
      </w:r>
      <w:r w:rsidRPr="00F37827">
        <w:rPr>
          <w:sz w:val="24"/>
          <w:szCs w:val="24"/>
        </w:rPr>
        <w:t>печатные издания (книги)</w:t>
      </w:r>
      <w:r>
        <w:rPr>
          <w:sz w:val="24"/>
          <w:szCs w:val="24"/>
          <w:lang w:eastAsia="zh-CN"/>
        </w:rPr>
        <w:t>).</w:t>
      </w:r>
    </w:p>
    <w:p w:rsidR="00570B45" w:rsidRPr="00311A94" w:rsidRDefault="00570B45" w:rsidP="00570B4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1A94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Положение о порядке управления и распоряжения имуществом, находящимся в муниципальной собственности Лесогорского МО утверждено Решением Думы городского поселения от 25.05.2021 № 200 (с дополнениями, внесенными Решением Думы от 31.08.2021 № 214).</w:t>
      </w:r>
    </w:p>
    <w:p w:rsidR="00570B45" w:rsidRPr="00311A94" w:rsidRDefault="00570B45" w:rsidP="00570B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11A94">
        <w:rPr>
          <w:sz w:val="24"/>
          <w:szCs w:val="24"/>
        </w:rPr>
        <w:t xml:space="preserve">Положение </w:t>
      </w:r>
      <w:r w:rsidRPr="00311A94">
        <w:rPr>
          <w:bCs/>
          <w:sz w:val="24"/>
          <w:szCs w:val="24"/>
        </w:rPr>
        <w:t xml:space="preserve">о порядке ведения реестра объектов муниципальной собственности </w:t>
      </w:r>
      <w:r w:rsidRPr="00311A94">
        <w:rPr>
          <w:sz w:val="24"/>
          <w:szCs w:val="24"/>
        </w:rPr>
        <w:t xml:space="preserve">Лесогорского МО утверждено Решением Думы Лесогорского МО от 28.12.2020 № 171. </w:t>
      </w:r>
    </w:p>
    <w:p w:rsidR="00570B45" w:rsidRDefault="00570B45" w:rsidP="00570B45">
      <w:pPr>
        <w:spacing w:before="240"/>
        <w:ind w:firstLine="709"/>
        <w:jc w:val="both"/>
        <w:rPr>
          <w:sz w:val="24"/>
          <w:szCs w:val="24"/>
        </w:rPr>
      </w:pPr>
      <w:r w:rsidRPr="008229A0">
        <w:rPr>
          <w:sz w:val="24"/>
          <w:szCs w:val="24"/>
        </w:rPr>
        <w:t>В целях составления годовой бюджетной отчетности проведена инвентаризация основных средств, нематериальных активов, основных средств на забалансовом учете</w:t>
      </w:r>
      <w:r>
        <w:rPr>
          <w:sz w:val="24"/>
          <w:szCs w:val="24"/>
        </w:rPr>
        <w:t xml:space="preserve"> на основании: </w:t>
      </w:r>
    </w:p>
    <w:p w:rsidR="00570B45" w:rsidRDefault="00570B45" w:rsidP="00BA6C15">
      <w:pPr>
        <w:pStyle w:val="a6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CA4E5A">
        <w:rPr>
          <w:sz w:val="24"/>
          <w:szCs w:val="24"/>
        </w:rPr>
        <w:t>Распоряжения администрации Лесогорского МО от 14.11.2023 № 365</w:t>
      </w:r>
      <w:r>
        <w:rPr>
          <w:sz w:val="24"/>
          <w:szCs w:val="24"/>
        </w:rPr>
        <w:t>;</w:t>
      </w:r>
    </w:p>
    <w:p w:rsidR="00570B45" w:rsidRDefault="00570B45" w:rsidP="00BA6C15">
      <w:pPr>
        <w:pStyle w:val="a6"/>
        <w:numPr>
          <w:ilvl w:val="0"/>
          <w:numId w:val="20"/>
        </w:numPr>
        <w:ind w:left="284" w:hanging="284"/>
        <w:jc w:val="both"/>
        <w:rPr>
          <w:rFonts w:eastAsia="Calibri"/>
          <w:sz w:val="24"/>
          <w:szCs w:val="24"/>
        </w:rPr>
      </w:pPr>
      <w:r w:rsidRPr="004556DF">
        <w:rPr>
          <w:rFonts w:eastAsia="Calibri"/>
          <w:sz w:val="24"/>
          <w:szCs w:val="24"/>
        </w:rPr>
        <w:lastRenderedPageBreak/>
        <w:t>Приказа директора муниципального казенного учреждения «Спортивный комплекс «Восход» от 27.11.2022 № 08;</w:t>
      </w:r>
    </w:p>
    <w:p w:rsidR="00570B45" w:rsidRDefault="00570B45" w:rsidP="00BA6C15">
      <w:pPr>
        <w:pStyle w:val="a6"/>
        <w:numPr>
          <w:ilvl w:val="0"/>
          <w:numId w:val="20"/>
        </w:numPr>
        <w:ind w:left="284" w:hanging="284"/>
        <w:jc w:val="both"/>
        <w:rPr>
          <w:rFonts w:eastAsia="Calibri"/>
          <w:sz w:val="24"/>
          <w:szCs w:val="24"/>
        </w:rPr>
      </w:pPr>
      <w:r w:rsidRPr="004556DF">
        <w:rPr>
          <w:rFonts w:eastAsia="Calibri"/>
          <w:sz w:val="24"/>
          <w:szCs w:val="24"/>
        </w:rPr>
        <w:t>Приказа директора муниципального казенного учреждения</w:t>
      </w:r>
      <w:r>
        <w:rPr>
          <w:rFonts w:eastAsia="Calibri"/>
          <w:sz w:val="24"/>
          <w:szCs w:val="24"/>
        </w:rPr>
        <w:t xml:space="preserve"> «Рассвет» от 18.12.2023 № 33.1-Ф;</w:t>
      </w:r>
    </w:p>
    <w:p w:rsidR="00570B45" w:rsidRPr="00717BC1" w:rsidRDefault="00570B45" w:rsidP="00BA6C15">
      <w:pPr>
        <w:pStyle w:val="a6"/>
        <w:numPr>
          <w:ilvl w:val="0"/>
          <w:numId w:val="20"/>
        </w:numPr>
        <w:ind w:left="284" w:hanging="284"/>
        <w:jc w:val="both"/>
        <w:rPr>
          <w:rFonts w:eastAsia="Calibri"/>
          <w:sz w:val="24"/>
          <w:szCs w:val="24"/>
        </w:rPr>
      </w:pPr>
      <w:r w:rsidRPr="004556DF">
        <w:rPr>
          <w:rFonts w:eastAsia="Calibri"/>
          <w:sz w:val="24"/>
          <w:szCs w:val="24"/>
        </w:rPr>
        <w:t>Приказа директора муниципального казенного учреждения</w:t>
      </w:r>
      <w:r>
        <w:rPr>
          <w:rFonts w:eastAsia="Calibri"/>
          <w:sz w:val="24"/>
          <w:szCs w:val="24"/>
        </w:rPr>
        <w:t xml:space="preserve"> культуры </w:t>
      </w:r>
      <w:r w:rsidRPr="00D30D96">
        <w:rPr>
          <w:rFonts w:eastAsia="Calibri"/>
          <w:sz w:val="24"/>
          <w:szCs w:val="24"/>
        </w:rPr>
        <w:t>«Культурно-досуговый, информационный центр»</w:t>
      </w:r>
      <w:r>
        <w:rPr>
          <w:rFonts w:eastAsia="Calibri"/>
          <w:sz w:val="24"/>
          <w:szCs w:val="24"/>
        </w:rPr>
        <w:t xml:space="preserve"> от 20.12.2023 № 101-ОД.</w:t>
      </w:r>
    </w:p>
    <w:p w:rsidR="00570B45" w:rsidRPr="00B92DC4" w:rsidRDefault="00570B45" w:rsidP="00570B45">
      <w:pPr>
        <w:ind w:firstLine="709"/>
        <w:contextualSpacing/>
        <w:jc w:val="both"/>
        <w:rPr>
          <w:sz w:val="24"/>
          <w:szCs w:val="24"/>
          <w:lang w:eastAsia="zh-CN"/>
        </w:rPr>
      </w:pPr>
      <w:r w:rsidRPr="000D1728">
        <w:rPr>
          <w:sz w:val="24"/>
          <w:szCs w:val="24"/>
          <w:lang w:eastAsia="zh-CN"/>
        </w:rPr>
        <w:t>Результаты инвентаризации документально оформлены. При этом в</w:t>
      </w:r>
      <w:r w:rsidRPr="000D1728">
        <w:rPr>
          <w:rFonts w:eastAsiaTheme="minorHAnsi"/>
          <w:sz w:val="24"/>
          <w:szCs w:val="24"/>
          <w:lang w:eastAsia="en-US"/>
        </w:rPr>
        <w:t xml:space="preserve"> Инвентаризационн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0D1728">
        <w:rPr>
          <w:rFonts w:eastAsiaTheme="minorHAnsi"/>
          <w:sz w:val="24"/>
          <w:szCs w:val="24"/>
          <w:lang w:eastAsia="en-US"/>
        </w:rPr>
        <w:t xml:space="preserve"> опис</w:t>
      </w:r>
      <w:r>
        <w:rPr>
          <w:rFonts w:eastAsiaTheme="minorHAnsi"/>
          <w:sz w:val="24"/>
          <w:szCs w:val="24"/>
          <w:lang w:eastAsia="en-US"/>
        </w:rPr>
        <w:t>ях</w:t>
      </w:r>
      <w:r w:rsidRPr="000D1728">
        <w:rPr>
          <w:rFonts w:eastAsiaTheme="minorHAnsi"/>
          <w:sz w:val="24"/>
          <w:szCs w:val="24"/>
          <w:lang w:eastAsia="en-US"/>
        </w:rPr>
        <w:t xml:space="preserve"> (сличительн</w:t>
      </w:r>
      <w:r>
        <w:rPr>
          <w:rFonts w:eastAsiaTheme="minorHAnsi"/>
          <w:sz w:val="24"/>
          <w:szCs w:val="24"/>
          <w:lang w:eastAsia="en-US"/>
        </w:rPr>
        <w:t>ых</w:t>
      </w:r>
      <w:r w:rsidRPr="000D1728">
        <w:rPr>
          <w:rFonts w:eastAsiaTheme="minorHAnsi"/>
          <w:sz w:val="24"/>
          <w:szCs w:val="24"/>
          <w:lang w:eastAsia="en-US"/>
        </w:rPr>
        <w:t xml:space="preserve"> ведомост</w:t>
      </w:r>
      <w:r>
        <w:rPr>
          <w:rFonts w:eastAsiaTheme="minorHAnsi"/>
          <w:sz w:val="24"/>
          <w:szCs w:val="24"/>
          <w:lang w:eastAsia="en-US"/>
        </w:rPr>
        <w:t>ях</w:t>
      </w:r>
      <w:r w:rsidRPr="000D1728">
        <w:rPr>
          <w:rFonts w:eastAsiaTheme="minorHAnsi"/>
          <w:sz w:val="24"/>
          <w:szCs w:val="24"/>
          <w:lang w:eastAsia="en-US"/>
        </w:rPr>
        <w:t xml:space="preserve">) </w:t>
      </w:r>
      <w:r>
        <w:rPr>
          <w:rFonts w:eastAsiaTheme="minorHAnsi"/>
          <w:sz w:val="24"/>
          <w:szCs w:val="24"/>
          <w:lang w:eastAsia="en-US"/>
        </w:rPr>
        <w:t xml:space="preserve">Администрации Лесогорского МО </w:t>
      </w:r>
      <w:r w:rsidRPr="000D1728">
        <w:rPr>
          <w:rFonts w:eastAsiaTheme="minorHAnsi"/>
          <w:sz w:val="24"/>
          <w:szCs w:val="24"/>
          <w:lang w:eastAsia="en-US"/>
        </w:rPr>
        <w:t>от 01.11.2023 № АЛ00-000010</w:t>
      </w:r>
      <w:r>
        <w:rPr>
          <w:rFonts w:eastAsiaTheme="minorHAnsi"/>
          <w:sz w:val="24"/>
          <w:szCs w:val="24"/>
          <w:lang w:eastAsia="en-US"/>
        </w:rPr>
        <w:t xml:space="preserve"> и МКУ СК «Восход» от 15.11.2023 № АВ00-000001</w:t>
      </w:r>
      <w:r w:rsidRPr="000D1728">
        <w:rPr>
          <w:rFonts w:eastAsiaTheme="minorHAnsi"/>
          <w:sz w:val="24"/>
          <w:szCs w:val="24"/>
          <w:lang w:eastAsia="en-US"/>
        </w:rPr>
        <w:t xml:space="preserve"> отсутствует подпись ответственного лица, чем нарушены нормы пункта 2.10 Методических указаний по инвентаризации имущества и финансовых обязательств, утвержденных Прика</w:t>
      </w:r>
      <w:r>
        <w:rPr>
          <w:rFonts w:eastAsiaTheme="minorHAnsi"/>
          <w:sz w:val="24"/>
          <w:szCs w:val="24"/>
          <w:lang w:eastAsia="en-US"/>
        </w:rPr>
        <w:t>зом Минфина от 13.06.1995 № 49.</w:t>
      </w:r>
      <w:r w:rsidRPr="00581952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Кроме того,</w:t>
      </w:r>
      <w:r w:rsidRPr="00581952">
        <w:rPr>
          <w:sz w:val="24"/>
          <w:szCs w:val="24"/>
          <w:lang w:eastAsia="zh-CN"/>
        </w:rPr>
        <w:t xml:space="preserve"> инвентаризационные описи оформлены в ненадлежащем порядке, а именно: в представленных инвентаризационных описях не заполнены графы 8 «Статус объекта учета», 9 «Целевая функция актива», чем нарушены нормы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</w:r>
      <w:r>
        <w:rPr>
          <w:sz w:val="24"/>
          <w:szCs w:val="24"/>
          <w:lang w:eastAsia="zh-CN"/>
        </w:rPr>
        <w:t>Также</w:t>
      </w:r>
      <w:r w:rsidRPr="00581952">
        <w:rPr>
          <w:sz w:val="24"/>
          <w:szCs w:val="24"/>
          <w:lang w:eastAsia="zh-CN"/>
        </w:rPr>
        <w:t xml:space="preserve">, при оформлении результатов инвентаризации комиссия </w:t>
      </w:r>
      <w:r>
        <w:rPr>
          <w:sz w:val="24"/>
          <w:szCs w:val="24"/>
          <w:lang w:eastAsia="zh-CN"/>
        </w:rPr>
        <w:t xml:space="preserve">(кроме МКУ </w:t>
      </w:r>
      <w:r w:rsidRPr="004556DF">
        <w:rPr>
          <w:rFonts w:eastAsia="Calibri"/>
          <w:sz w:val="24"/>
          <w:szCs w:val="24"/>
        </w:rPr>
        <w:t>«Спортивный комплекс «Восход»</w:t>
      </w:r>
      <w:r>
        <w:rPr>
          <w:rFonts w:eastAsia="Calibri"/>
          <w:sz w:val="24"/>
          <w:szCs w:val="24"/>
        </w:rPr>
        <w:t xml:space="preserve">) </w:t>
      </w:r>
      <w:r w:rsidRPr="00581952">
        <w:rPr>
          <w:sz w:val="24"/>
          <w:szCs w:val="24"/>
          <w:lang w:eastAsia="zh-CN"/>
        </w:rPr>
        <w:t>не рассмотрела вопрос целесообразности (пригодности) дальнейшего использования имущества, возможности и эффективности его восстановления, возможности использования отдельных узлов, деталей, конструкций и материалов имущества.</w:t>
      </w:r>
    </w:p>
    <w:p w:rsidR="00570B45" w:rsidRDefault="00570B45" w:rsidP="00570B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005C2">
        <w:rPr>
          <w:sz w:val="24"/>
          <w:szCs w:val="24"/>
        </w:rPr>
        <w:t>нвентаризация обязательств, проведение которой предусмотрено Распоряжением администрации Лесогорского МО от 14.11.2023 № 365, не проводилась, чем нарушены положения учетной политики администрации.</w:t>
      </w:r>
    </w:p>
    <w:p w:rsidR="00570B45" w:rsidRPr="00581952" w:rsidRDefault="00570B45" w:rsidP="00570B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81952">
        <w:rPr>
          <w:rFonts w:eastAsiaTheme="minorHAnsi"/>
          <w:sz w:val="24"/>
          <w:szCs w:val="24"/>
          <w:lang w:eastAsia="en-US"/>
        </w:rPr>
        <w:t>Таким образом, инвентаризация проведена формально, с нарушениями, отступление от установленных правил проведения и оформления инвентаризации послужило основанием для признания ее результатов недействительными, что привело к искажению показателей учета и отчетности.</w:t>
      </w:r>
    </w:p>
    <w:p w:rsidR="00570B45" w:rsidRPr="008435E0" w:rsidRDefault="00570B45" w:rsidP="00570B45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8435E0">
        <w:rPr>
          <w:sz w:val="24"/>
          <w:szCs w:val="24"/>
        </w:rPr>
        <w:t>Решением Думы Лесогорского МО от 27.12.2022 № 30 «О местном бюджете Лесогорского муниципального образования на 2023 год и плановый период 2024 и 2025 годов» (далее – решение о бюджете) на 2023 год утверждены следующие основные характеристики бюджета:</w:t>
      </w:r>
    </w:p>
    <w:p w:rsidR="00570B45" w:rsidRPr="00B95012" w:rsidRDefault="00570B45" w:rsidP="00570B45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95012">
        <w:rPr>
          <w:sz w:val="24"/>
          <w:szCs w:val="24"/>
        </w:rPr>
        <w:t>Общий объем доходов местного бюджета в сумме 143 627,0 тыс. рублей, из них объем межбюджетных трансфертов, получаемых из других бюджетов бюджетной системы РФ, в сумме 126 902,0 тыс. рублей;</w:t>
      </w:r>
    </w:p>
    <w:p w:rsidR="00570B45" w:rsidRPr="00520377" w:rsidRDefault="00570B45" w:rsidP="00570B45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20377">
        <w:rPr>
          <w:sz w:val="24"/>
          <w:szCs w:val="24"/>
        </w:rPr>
        <w:t>Общий объем расходов местного бюджета в сумме 144 873,9 тыс. рублей;</w:t>
      </w:r>
    </w:p>
    <w:p w:rsidR="00570B45" w:rsidRPr="00381373" w:rsidRDefault="00570B45" w:rsidP="00570B45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81373">
        <w:rPr>
          <w:sz w:val="24"/>
          <w:szCs w:val="24"/>
        </w:rPr>
        <w:t>Дефицит местного бюджета в сумме 1 246,9 тыс. рублей (7,5 % утвержденного общего годового объема доходов местного бюджета без учета утвержденного объема безвозмездных поступлений).</w:t>
      </w:r>
    </w:p>
    <w:p w:rsidR="00570B45" w:rsidRPr="009032FB" w:rsidRDefault="00570B45" w:rsidP="00570B45">
      <w:pPr>
        <w:ind w:firstLine="709"/>
        <w:jc w:val="both"/>
        <w:rPr>
          <w:sz w:val="24"/>
          <w:szCs w:val="24"/>
        </w:rPr>
      </w:pPr>
      <w:r w:rsidRPr="009032FB">
        <w:rPr>
          <w:sz w:val="24"/>
          <w:szCs w:val="24"/>
        </w:rPr>
        <w:t>В течение 2023 года в решение о бюджете 5 раз вносились изменения и дополнения.</w:t>
      </w:r>
    </w:p>
    <w:p w:rsidR="00570B45" w:rsidRDefault="00570B45" w:rsidP="00570B45">
      <w:pPr>
        <w:ind w:firstLine="709"/>
        <w:jc w:val="both"/>
        <w:rPr>
          <w:sz w:val="24"/>
          <w:szCs w:val="24"/>
        </w:rPr>
      </w:pPr>
      <w:r w:rsidRPr="00822290">
        <w:rPr>
          <w:sz w:val="24"/>
          <w:szCs w:val="24"/>
        </w:rPr>
        <w:t xml:space="preserve">Распоряжениями администрации Лесогорского МО от 13.01.2023 № 12, от 20.01.2023 № 17, от 11.04.2023 № 119, от 19.05.2023 № 158 и от 13.07.2023 № 188 в доходную часть бюджета, а также в сводную бюджетную роспись бюджета Лесогорского МО были внесены изменения в соответствии с нормами </w:t>
      </w:r>
      <w:r w:rsidRPr="00EA4A35">
        <w:rPr>
          <w:sz w:val="24"/>
          <w:szCs w:val="24"/>
        </w:rPr>
        <w:t>пункта 3 статьи 217, пункта 3 статьи 232 Бюджетного кодекса РФ</w:t>
      </w:r>
      <w:r>
        <w:rPr>
          <w:sz w:val="24"/>
          <w:szCs w:val="24"/>
        </w:rPr>
        <w:t>.</w:t>
      </w:r>
      <w:r w:rsidRPr="00EA4A35">
        <w:rPr>
          <w:sz w:val="24"/>
          <w:szCs w:val="24"/>
        </w:rPr>
        <w:t xml:space="preserve"> </w:t>
      </w:r>
    </w:p>
    <w:p w:rsidR="00570B45" w:rsidRPr="00EA4A35" w:rsidRDefault="00570B45" w:rsidP="00570B45">
      <w:pPr>
        <w:ind w:firstLine="709"/>
        <w:jc w:val="both"/>
        <w:rPr>
          <w:sz w:val="24"/>
          <w:szCs w:val="24"/>
        </w:rPr>
      </w:pPr>
      <w:r w:rsidRPr="009A6DE6">
        <w:rPr>
          <w:sz w:val="24"/>
          <w:szCs w:val="24"/>
        </w:rPr>
        <w:t xml:space="preserve">В окончательном варианте основные характеристики бюджета поселения утверждены Решением Думы </w:t>
      </w:r>
      <w:r>
        <w:rPr>
          <w:sz w:val="24"/>
          <w:szCs w:val="24"/>
        </w:rPr>
        <w:t>Лесогор</w:t>
      </w:r>
      <w:r w:rsidRPr="009A6DE6">
        <w:rPr>
          <w:sz w:val="24"/>
          <w:szCs w:val="24"/>
        </w:rPr>
        <w:t>ского МО от 2</w:t>
      </w:r>
      <w:r>
        <w:rPr>
          <w:sz w:val="24"/>
          <w:szCs w:val="24"/>
        </w:rPr>
        <w:t>1</w:t>
      </w:r>
      <w:r w:rsidRPr="009A6DE6">
        <w:rPr>
          <w:sz w:val="24"/>
          <w:szCs w:val="24"/>
        </w:rPr>
        <w:t xml:space="preserve">.12.2023 № </w:t>
      </w:r>
      <w:r>
        <w:rPr>
          <w:sz w:val="24"/>
          <w:szCs w:val="24"/>
        </w:rPr>
        <w:t>77</w:t>
      </w:r>
      <w:r w:rsidRPr="009A6DE6">
        <w:rPr>
          <w:sz w:val="24"/>
          <w:szCs w:val="24"/>
        </w:rPr>
        <w:t xml:space="preserve"> в следующих объемах:</w:t>
      </w:r>
      <w:r w:rsidRPr="00EA4A35">
        <w:rPr>
          <w:sz w:val="24"/>
          <w:szCs w:val="24"/>
        </w:rPr>
        <w:t xml:space="preserve"> </w:t>
      </w:r>
    </w:p>
    <w:p w:rsidR="00570B45" w:rsidRPr="007F0D28" w:rsidRDefault="00570B45" w:rsidP="00BA6C15">
      <w:pPr>
        <w:pStyle w:val="a6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15A40">
        <w:rPr>
          <w:sz w:val="24"/>
          <w:szCs w:val="24"/>
        </w:rPr>
        <w:t>Общий объем доходов местного бюджета в сумме 171 </w:t>
      </w:r>
      <w:r>
        <w:rPr>
          <w:sz w:val="24"/>
          <w:szCs w:val="24"/>
        </w:rPr>
        <w:t>431</w:t>
      </w:r>
      <w:r w:rsidRPr="00315A40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315A40">
        <w:rPr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РФ, в </w:t>
      </w:r>
      <w:r w:rsidRPr="007F0D28">
        <w:rPr>
          <w:sz w:val="24"/>
          <w:szCs w:val="24"/>
        </w:rPr>
        <w:t>сумме 152 122,8 тыс. рублей;</w:t>
      </w:r>
    </w:p>
    <w:p w:rsidR="00570B45" w:rsidRPr="007F0D28" w:rsidRDefault="00570B45" w:rsidP="00BA6C15">
      <w:pPr>
        <w:pStyle w:val="a6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F0D28">
        <w:rPr>
          <w:sz w:val="24"/>
          <w:szCs w:val="24"/>
        </w:rPr>
        <w:t>Общий объем расходов местного бюджета в сумме 173 500,0 тыс. рублей;</w:t>
      </w:r>
    </w:p>
    <w:p w:rsidR="00570B45" w:rsidRPr="00A850E7" w:rsidRDefault="00570B45" w:rsidP="00BA6C15">
      <w:pPr>
        <w:pStyle w:val="a6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850E7">
        <w:rPr>
          <w:sz w:val="24"/>
          <w:szCs w:val="24"/>
        </w:rPr>
        <w:t xml:space="preserve">Дефицит местного бюджета в сумме 2 068,7 тыс. рублей (7,1 % утвержденного общего годового объема доходов местного бюджета без учета утвержденного объема безвозмездных </w:t>
      </w:r>
      <w:r w:rsidRPr="00A850E7">
        <w:rPr>
          <w:sz w:val="24"/>
          <w:szCs w:val="24"/>
        </w:rPr>
        <w:lastRenderedPageBreak/>
        <w:t>поступлений и изменения остатков средств в соответствии с нормами пункта 3 статьи 92.1 Бюджетного кодекса РФ).</w:t>
      </w:r>
    </w:p>
    <w:p w:rsidR="00570B45" w:rsidRPr="006055A8" w:rsidRDefault="00570B45" w:rsidP="00570B45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6055A8">
        <w:rPr>
          <w:sz w:val="24"/>
          <w:szCs w:val="24"/>
        </w:rPr>
        <w:t>Таким образом, основные характеристики бюджета, относительно утвержденных первоначально, изменились следующим образом:</w:t>
      </w:r>
    </w:p>
    <w:p w:rsidR="00570B45" w:rsidRPr="004B0954" w:rsidRDefault="00570B45" w:rsidP="00570B45">
      <w:pPr>
        <w:pStyle w:val="a6"/>
        <w:numPr>
          <w:ilvl w:val="0"/>
          <w:numId w:val="7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B0954">
        <w:rPr>
          <w:sz w:val="24"/>
          <w:szCs w:val="24"/>
        </w:rPr>
        <w:t>общий объем доходов увеличен на 19,4 %;</w:t>
      </w:r>
    </w:p>
    <w:p w:rsidR="00570B45" w:rsidRPr="00113166" w:rsidRDefault="00570B45" w:rsidP="00570B45">
      <w:pPr>
        <w:pStyle w:val="a6"/>
        <w:numPr>
          <w:ilvl w:val="0"/>
          <w:numId w:val="7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B0954">
        <w:rPr>
          <w:sz w:val="24"/>
          <w:szCs w:val="24"/>
        </w:rPr>
        <w:t>общий объем расходов увеличен на 19,8 %.</w:t>
      </w:r>
    </w:p>
    <w:p w:rsidR="00570B45" w:rsidRPr="003264C8" w:rsidRDefault="00570B45" w:rsidP="00570B45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264C8">
        <w:rPr>
          <w:sz w:val="24"/>
          <w:szCs w:val="24"/>
        </w:rPr>
        <w:t>Бюджетная отчетность, предусмотренная пунктом 3 статьи 264.1. Бюджетного кодекса РФ, представлена для проверки в установленные сроки в полном составе. По данным Отчета об исполнении бюджета на 01.01.2024 (ф. 0503317) основные характеристики бюджета за 2023 год исполнены в следующих объемах:</w:t>
      </w:r>
    </w:p>
    <w:p w:rsidR="00570B45" w:rsidRPr="003264C8" w:rsidRDefault="00570B45" w:rsidP="00570B45">
      <w:pPr>
        <w:pStyle w:val="a6"/>
        <w:numPr>
          <w:ilvl w:val="0"/>
          <w:numId w:val="4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264C8">
        <w:rPr>
          <w:sz w:val="24"/>
          <w:szCs w:val="24"/>
        </w:rPr>
        <w:t>Общий объем доходов – в сумме 171 809,2 тыс. рублей или на 100,2 %;</w:t>
      </w:r>
    </w:p>
    <w:p w:rsidR="00570B45" w:rsidRPr="00BD1062" w:rsidRDefault="00570B45" w:rsidP="00570B45">
      <w:pPr>
        <w:pStyle w:val="a6"/>
        <w:numPr>
          <w:ilvl w:val="0"/>
          <w:numId w:val="4"/>
        </w:numPr>
        <w:tabs>
          <w:tab w:val="left" w:pos="993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D1062">
        <w:rPr>
          <w:sz w:val="24"/>
          <w:szCs w:val="24"/>
        </w:rPr>
        <w:t>Общий объем расходов – в сумме 171 527,8 тыс. рублей или на 98,9 %;</w:t>
      </w:r>
    </w:p>
    <w:p w:rsidR="00570B45" w:rsidRPr="008E00F3" w:rsidRDefault="00570B45" w:rsidP="00570B45">
      <w:pPr>
        <w:pStyle w:val="a6"/>
        <w:numPr>
          <w:ilvl w:val="0"/>
          <w:numId w:val="4"/>
        </w:numPr>
        <w:tabs>
          <w:tab w:val="left" w:pos="993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D1062">
        <w:rPr>
          <w:sz w:val="24"/>
          <w:szCs w:val="24"/>
        </w:rPr>
        <w:t>Бюджет исполнен с профицитом в сумме 281,4 тыс. рублей.</w:t>
      </w:r>
    </w:p>
    <w:p w:rsidR="00570B45" w:rsidRPr="004339FC" w:rsidRDefault="00570B45" w:rsidP="00570B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39FC">
        <w:rPr>
          <w:sz w:val="24"/>
          <w:szCs w:val="24"/>
        </w:rPr>
        <w:t>Остатки средств на счетах местного бюджета составили:</w:t>
      </w:r>
    </w:p>
    <w:p w:rsidR="00570B45" w:rsidRPr="004339FC" w:rsidRDefault="00570B45" w:rsidP="00BA6C15">
      <w:pPr>
        <w:pStyle w:val="a6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4339FC">
        <w:rPr>
          <w:sz w:val="24"/>
          <w:szCs w:val="24"/>
        </w:rPr>
        <w:t>по состоянию на 01.01.2023 – 1 288,2 тыс. рублей, из них: средства муниципального дорожного фонда 1 559,27 тыс. рублей; инициативные платежи 561,9 тыс. рублей;</w:t>
      </w:r>
    </w:p>
    <w:p w:rsidR="001B1775" w:rsidRPr="00570B45" w:rsidRDefault="00570B45" w:rsidP="00BA6C15">
      <w:pPr>
        <w:pStyle w:val="a6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482270">
        <w:rPr>
          <w:sz w:val="24"/>
          <w:szCs w:val="24"/>
        </w:rPr>
        <w:t>по состоянию на 01.01.2024 – 1 569,6 тыс. рублей, из них: средства муниципального дорожного фонда 640,8 тыс. рублей; инициативные платежи 600,0 тыс. рублей.</w:t>
      </w:r>
    </w:p>
    <w:p w:rsidR="00145C4B" w:rsidRPr="006A6366" w:rsidRDefault="00145C4B" w:rsidP="00145C4B">
      <w:pPr>
        <w:jc w:val="both"/>
        <w:rPr>
          <w:sz w:val="24"/>
          <w:szCs w:val="24"/>
        </w:rPr>
      </w:pPr>
    </w:p>
    <w:p w:rsidR="006A1F70" w:rsidRPr="006A6366" w:rsidRDefault="00E03999" w:rsidP="007471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A1F70" w:rsidRPr="006A6366">
        <w:rPr>
          <w:b/>
          <w:sz w:val="24"/>
          <w:szCs w:val="24"/>
        </w:rPr>
        <w:t>. Доходы</w:t>
      </w:r>
      <w:r w:rsidR="007471BA" w:rsidRPr="006A6366">
        <w:rPr>
          <w:b/>
          <w:sz w:val="24"/>
          <w:szCs w:val="24"/>
        </w:rPr>
        <w:t xml:space="preserve"> местного бюджета</w:t>
      </w:r>
    </w:p>
    <w:p w:rsidR="003D6CAE" w:rsidRPr="00305AC2" w:rsidRDefault="003D6CAE" w:rsidP="003D6CAE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  <w:highlight w:val="yellow"/>
        </w:rPr>
      </w:pPr>
      <w:r w:rsidRPr="00FF3941">
        <w:rPr>
          <w:sz w:val="24"/>
          <w:szCs w:val="24"/>
        </w:rPr>
        <w:t xml:space="preserve">Перечень главных администраторов доходов бюджета Лесогорского МО на 2023 год и плановый период 2024 и 2025 годов» утвержден Постановлением администрации Лесогорского МО от 27.12.2022 № 376 (с изменениями от 21.02.2023 № 58, </w:t>
      </w:r>
      <w:r w:rsidRPr="00F805AE">
        <w:rPr>
          <w:sz w:val="24"/>
          <w:szCs w:val="24"/>
        </w:rPr>
        <w:t>20.06.2023 № 180</w:t>
      </w:r>
      <w:r w:rsidRPr="00411032">
        <w:rPr>
          <w:sz w:val="24"/>
          <w:szCs w:val="24"/>
        </w:rPr>
        <w:t xml:space="preserve">, 19.09.2023 № 243). </w:t>
      </w:r>
    </w:p>
    <w:p w:rsidR="003D6CAE" w:rsidRPr="00B6631C" w:rsidRDefault="003D6CAE" w:rsidP="003D6CAE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631C">
        <w:rPr>
          <w:sz w:val="24"/>
          <w:szCs w:val="24"/>
        </w:rPr>
        <w:t>Решением о местном бюджете Лесогорского МО от 27.12.2022 № 30</w:t>
      </w:r>
      <w:r w:rsidRPr="00B6631C">
        <w:rPr>
          <w:sz w:val="24"/>
          <w:szCs w:val="24"/>
          <w:lang w:eastAsia="zh-CN"/>
        </w:rPr>
        <w:t xml:space="preserve"> утвержден общий объем прогнозируемых доходов на 2023 год в сумме 143 627,0 тыс. рублей, </w:t>
      </w:r>
      <w:r w:rsidRPr="00B6631C">
        <w:rPr>
          <w:sz w:val="24"/>
          <w:szCs w:val="24"/>
        </w:rPr>
        <w:t>из них:</w:t>
      </w:r>
    </w:p>
    <w:p w:rsidR="003D6CAE" w:rsidRPr="00FE4B67" w:rsidRDefault="003D6CAE" w:rsidP="003D6CAE">
      <w:pPr>
        <w:pStyle w:val="a6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E4B67">
        <w:rPr>
          <w:sz w:val="24"/>
          <w:szCs w:val="24"/>
        </w:rPr>
        <w:t>налоговые доходы в сумме 14 215,1 тыс. рублей;</w:t>
      </w:r>
    </w:p>
    <w:p w:rsidR="003D6CAE" w:rsidRPr="00A8674D" w:rsidRDefault="003D6CAE" w:rsidP="003D6CAE">
      <w:pPr>
        <w:pStyle w:val="a6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8674D">
        <w:rPr>
          <w:sz w:val="24"/>
          <w:szCs w:val="24"/>
        </w:rPr>
        <w:t>неналоговые доходы в сумме 2 409,9 тыс. рублей;</w:t>
      </w:r>
    </w:p>
    <w:p w:rsidR="003D6CAE" w:rsidRPr="00227E7C" w:rsidRDefault="003D6CAE" w:rsidP="003D6CAE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227E7C">
        <w:rPr>
          <w:rFonts w:eastAsiaTheme="minorHAnsi"/>
          <w:sz w:val="24"/>
          <w:szCs w:val="24"/>
          <w:lang w:eastAsia="en-US"/>
        </w:rPr>
        <w:t>безвозмездные поступления в сумме 127 002,0 тыс. рублей.</w:t>
      </w:r>
    </w:p>
    <w:p w:rsidR="003D6CAE" w:rsidRPr="00227E7C" w:rsidRDefault="003D6CAE" w:rsidP="003D6CAE">
      <w:pPr>
        <w:suppressAutoHyphens/>
        <w:ind w:firstLine="708"/>
        <w:jc w:val="both"/>
        <w:rPr>
          <w:sz w:val="24"/>
          <w:szCs w:val="24"/>
        </w:rPr>
      </w:pPr>
      <w:r w:rsidRPr="00227E7C">
        <w:rPr>
          <w:rFonts w:eastAsia="Calibri"/>
          <w:sz w:val="24"/>
          <w:szCs w:val="24"/>
        </w:rPr>
        <w:t>В течение 2023 года в доходную часть бюджета муниципального образования 10 раз были внесены изменения и дополнения, из них, в соответствии с нормами бюджетного законодательства, 5 изменений внесены р</w:t>
      </w:r>
      <w:r w:rsidRPr="00227E7C">
        <w:rPr>
          <w:sz w:val="24"/>
          <w:szCs w:val="24"/>
        </w:rPr>
        <w:t>аспоряжениями администрации Лесогорского МО (без внесения изменений в Решение о бюджете) в части изменения объемов межбюджетных трансфертов, имеющих целевое назначение.</w:t>
      </w:r>
    </w:p>
    <w:p w:rsidR="003D6CAE" w:rsidRPr="00841635" w:rsidRDefault="003D6CAE" w:rsidP="003D6C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1635">
        <w:rPr>
          <w:sz w:val="24"/>
          <w:szCs w:val="24"/>
        </w:rPr>
        <w:t>В результате внесенных изменений и дополнений, общий объем прогнозируемых доходов на 2023 год увеличен на 19,4 % и составил 171 431,3 тыс. рублей, из них:</w:t>
      </w:r>
    </w:p>
    <w:p w:rsidR="003D6CAE" w:rsidRPr="00890CA2" w:rsidRDefault="003D6CAE" w:rsidP="003D6CAE">
      <w:pPr>
        <w:pStyle w:val="a6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90CA2">
        <w:rPr>
          <w:sz w:val="24"/>
          <w:szCs w:val="24"/>
        </w:rPr>
        <w:t xml:space="preserve">налоговые доходы увеличены на 13,7 % и утверждены в сумме 16 169,5 тыс. рублей, что составляет </w:t>
      </w:r>
      <w:r>
        <w:rPr>
          <w:sz w:val="24"/>
          <w:szCs w:val="24"/>
        </w:rPr>
        <w:t>9</w:t>
      </w:r>
      <w:r w:rsidRPr="00890CA2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890CA2">
        <w:rPr>
          <w:sz w:val="24"/>
          <w:szCs w:val="24"/>
        </w:rPr>
        <w:t xml:space="preserve"> % от общего объема прогнозируемых доходов бюджета;</w:t>
      </w:r>
    </w:p>
    <w:p w:rsidR="003D6CAE" w:rsidRPr="00C31D83" w:rsidRDefault="003D6CAE" w:rsidP="003D6CAE">
      <w:pPr>
        <w:pStyle w:val="a6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31D83">
        <w:rPr>
          <w:sz w:val="24"/>
          <w:szCs w:val="24"/>
        </w:rPr>
        <w:t>неналоговые доходы увеличены на 30,3 % и утверждены в сумме 3 139,0 тыс. рублей, что составляет только 1,8 % от общего объема прогнозируемых доходов бюджета;</w:t>
      </w:r>
    </w:p>
    <w:p w:rsidR="003D6CAE" w:rsidRPr="00C575B5" w:rsidRDefault="003D6CAE" w:rsidP="003D6CAE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E375EF">
        <w:rPr>
          <w:rFonts w:eastAsiaTheme="minorHAnsi"/>
          <w:sz w:val="24"/>
          <w:szCs w:val="24"/>
          <w:lang w:eastAsia="en-US"/>
        </w:rPr>
        <w:t>безвозмездные поступления от других бюджетов бюджетной системы РФ увеличены на 19,6 % и утверждены в сумме 152 122,8 тыс. рублей,</w:t>
      </w:r>
      <w:r w:rsidRPr="00E375EF">
        <w:rPr>
          <w:sz w:val="24"/>
          <w:szCs w:val="24"/>
        </w:rPr>
        <w:t xml:space="preserve"> что составляет 88,7 % от общего объема </w:t>
      </w:r>
      <w:r w:rsidRPr="00C575B5">
        <w:rPr>
          <w:sz w:val="24"/>
          <w:szCs w:val="24"/>
        </w:rPr>
        <w:t>прогнозируемых доходов бюджета</w:t>
      </w:r>
      <w:r w:rsidRPr="00C575B5">
        <w:rPr>
          <w:rFonts w:eastAsiaTheme="minorHAnsi"/>
          <w:sz w:val="24"/>
          <w:szCs w:val="24"/>
          <w:lang w:eastAsia="en-US"/>
        </w:rPr>
        <w:t>;</w:t>
      </w:r>
    </w:p>
    <w:p w:rsidR="003D6CAE" w:rsidRPr="00C575B5" w:rsidRDefault="003D6CAE" w:rsidP="003D6CAE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C575B5">
        <w:rPr>
          <w:rFonts w:eastAsiaTheme="minorHAnsi"/>
          <w:sz w:val="24"/>
          <w:szCs w:val="24"/>
          <w:lang w:eastAsia="en-US"/>
        </w:rPr>
        <w:t xml:space="preserve">прочие безвозмездные поступления не изменялись и составили 100,0 тыс. рублей, </w:t>
      </w:r>
      <w:r w:rsidRPr="00C575B5">
        <w:rPr>
          <w:sz w:val="24"/>
          <w:szCs w:val="24"/>
        </w:rPr>
        <w:t>что составляет 0,1 % от общего объема прогнозируемых доходов бюджета</w:t>
      </w:r>
      <w:r w:rsidRPr="00C575B5">
        <w:rPr>
          <w:rFonts w:eastAsiaTheme="minorHAnsi"/>
          <w:sz w:val="24"/>
          <w:szCs w:val="24"/>
          <w:lang w:eastAsia="en-US"/>
        </w:rPr>
        <w:t>.</w:t>
      </w:r>
    </w:p>
    <w:p w:rsidR="003D6CAE" w:rsidRPr="00F5466B" w:rsidRDefault="003D6CAE" w:rsidP="003D6CA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111C">
        <w:rPr>
          <w:rFonts w:eastAsia="Calibri"/>
          <w:sz w:val="24"/>
          <w:szCs w:val="24"/>
        </w:rPr>
        <w:t xml:space="preserve">По данным </w:t>
      </w:r>
      <w:r w:rsidRPr="009A111C">
        <w:rPr>
          <w:sz w:val="24"/>
          <w:szCs w:val="24"/>
        </w:rPr>
        <w:t xml:space="preserve">Отчета об исполнении бюджета на 01.01.2024 (ф. 0503317) </w:t>
      </w:r>
      <w:r w:rsidRPr="009A111C">
        <w:rPr>
          <w:rFonts w:eastAsia="Calibri"/>
          <w:sz w:val="24"/>
          <w:szCs w:val="24"/>
        </w:rPr>
        <w:t xml:space="preserve">доходная часть бюджета исполнена в </w:t>
      </w:r>
      <w:r w:rsidRPr="00F5466B">
        <w:rPr>
          <w:rFonts w:eastAsia="Calibri"/>
          <w:sz w:val="24"/>
          <w:szCs w:val="24"/>
        </w:rPr>
        <w:t>сумме 171 809,2 тыс. рублей или на 100,2 %, в том числе:</w:t>
      </w:r>
    </w:p>
    <w:p w:rsidR="003D6CAE" w:rsidRPr="00DA5D89" w:rsidRDefault="003D6CAE" w:rsidP="003D6CAE">
      <w:pPr>
        <w:pStyle w:val="a6"/>
        <w:numPr>
          <w:ilvl w:val="0"/>
          <w:numId w:val="3"/>
        </w:numPr>
        <w:ind w:left="284" w:hanging="284"/>
        <w:jc w:val="both"/>
        <w:rPr>
          <w:rFonts w:eastAsia="Calibri"/>
          <w:sz w:val="24"/>
          <w:szCs w:val="24"/>
        </w:rPr>
      </w:pPr>
      <w:r w:rsidRPr="00DA5D89">
        <w:rPr>
          <w:rFonts w:eastAsia="Calibri"/>
          <w:sz w:val="24"/>
          <w:szCs w:val="24"/>
        </w:rPr>
        <w:t>налоговые доходы – в сумме 16 850,8 тыс. рублей или на 104,2 %, из них поступление доходов от местных налогов составило:</w:t>
      </w:r>
    </w:p>
    <w:p w:rsidR="003D6CAE" w:rsidRPr="00B54874" w:rsidRDefault="003D6CAE" w:rsidP="00BA6C15">
      <w:pPr>
        <w:pStyle w:val="a6"/>
        <w:numPr>
          <w:ilvl w:val="0"/>
          <w:numId w:val="10"/>
        </w:numPr>
        <w:ind w:left="567" w:hanging="283"/>
        <w:jc w:val="both"/>
        <w:rPr>
          <w:rFonts w:eastAsia="Calibri"/>
          <w:sz w:val="24"/>
          <w:szCs w:val="24"/>
        </w:rPr>
      </w:pPr>
      <w:r w:rsidRPr="00B54874">
        <w:rPr>
          <w:rFonts w:eastAsia="Calibri"/>
          <w:sz w:val="24"/>
          <w:szCs w:val="24"/>
        </w:rPr>
        <w:t>налог на имущество физических лиц – 1 144,4 тыс. рублей или 112,2 % от прогнозируемых;</w:t>
      </w:r>
    </w:p>
    <w:p w:rsidR="003D6CAE" w:rsidRPr="00B54874" w:rsidRDefault="003D6CAE" w:rsidP="00BA6C15">
      <w:pPr>
        <w:pStyle w:val="a6"/>
        <w:numPr>
          <w:ilvl w:val="0"/>
          <w:numId w:val="10"/>
        </w:numPr>
        <w:ind w:left="567" w:hanging="283"/>
        <w:jc w:val="both"/>
        <w:rPr>
          <w:rFonts w:eastAsia="Calibri"/>
          <w:sz w:val="24"/>
          <w:szCs w:val="24"/>
        </w:rPr>
      </w:pPr>
      <w:r w:rsidRPr="00B54874">
        <w:rPr>
          <w:rFonts w:eastAsia="Calibri"/>
          <w:sz w:val="24"/>
          <w:szCs w:val="24"/>
        </w:rPr>
        <w:t>земельный налог – 2 083,4 тыс. рублей или 99,4 % от прогнозируемых;</w:t>
      </w:r>
    </w:p>
    <w:p w:rsidR="003D6CAE" w:rsidRPr="005630F4" w:rsidRDefault="003D6CAE" w:rsidP="003D6CAE">
      <w:pPr>
        <w:pStyle w:val="a6"/>
        <w:numPr>
          <w:ilvl w:val="0"/>
          <w:numId w:val="3"/>
        </w:numPr>
        <w:ind w:left="284" w:hanging="284"/>
        <w:jc w:val="both"/>
        <w:rPr>
          <w:rFonts w:eastAsia="Calibri"/>
          <w:sz w:val="24"/>
          <w:szCs w:val="24"/>
        </w:rPr>
      </w:pPr>
      <w:r w:rsidRPr="005630F4">
        <w:rPr>
          <w:rFonts w:eastAsia="Calibri"/>
          <w:sz w:val="24"/>
          <w:szCs w:val="24"/>
        </w:rPr>
        <w:lastRenderedPageBreak/>
        <w:t>неналоговые доходы – в сумме 2 892,0 тыс. рублей или на 92,1 %;</w:t>
      </w:r>
    </w:p>
    <w:p w:rsidR="003D6CAE" w:rsidRPr="00A936A7" w:rsidRDefault="003D6CAE" w:rsidP="003D6CAE">
      <w:pPr>
        <w:pStyle w:val="a6"/>
        <w:numPr>
          <w:ilvl w:val="0"/>
          <w:numId w:val="3"/>
        </w:numPr>
        <w:ind w:left="284" w:hanging="284"/>
        <w:jc w:val="both"/>
        <w:rPr>
          <w:rFonts w:eastAsia="Calibri"/>
          <w:sz w:val="24"/>
          <w:szCs w:val="24"/>
        </w:rPr>
      </w:pPr>
      <w:r w:rsidRPr="00A936A7">
        <w:rPr>
          <w:rFonts w:eastAsia="Calibri"/>
          <w:sz w:val="24"/>
          <w:szCs w:val="24"/>
        </w:rPr>
        <w:t>безвозмездные поступления – в сумме 152 122,8 тыс. рублей или на 99,96 %.</w:t>
      </w:r>
    </w:p>
    <w:p w:rsidR="003D6CAE" w:rsidRPr="005E1A89" w:rsidRDefault="003D6CAE" w:rsidP="003D6CAE">
      <w:pPr>
        <w:ind w:firstLine="709"/>
        <w:jc w:val="both"/>
        <w:rPr>
          <w:sz w:val="24"/>
          <w:szCs w:val="24"/>
        </w:rPr>
      </w:pPr>
      <w:r w:rsidRPr="005E1A89">
        <w:rPr>
          <w:sz w:val="24"/>
          <w:szCs w:val="24"/>
        </w:rPr>
        <w:t>Увеличение в течение финансового года прогнозируемого объема налога на имущество физических лиц (местного налога) на 24,8 % и исполнение его на 112,2 %</w:t>
      </w:r>
      <w:r>
        <w:rPr>
          <w:sz w:val="24"/>
          <w:szCs w:val="24"/>
        </w:rPr>
        <w:t>,</w:t>
      </w:r>
      <w:r w:rsidRPr="005E1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</w:t>
      </w:r>
      <w:r w:rsidRPr="005E1A89">
        <w:rPr>
          <w:sz w:val="24"/>
          <w:szCs w:val="24"/>
        </w:rPr>
        <w:t xml:space="preserve">увеличение в течение финансового года прогнозируемого объема неналоговых доходов на 30,3 % свидетельствует </w:t>
      </w:r>
      <w:r w:rsidRPr="005E1A89">
        <w:rPr>
          <w:rFonts w:eastAsia="Calibri"/>
          <w:sz w:val="24"/>
          <w:szCs w:val="24"/>
        </w:rPr>
        <w:t xml:space="preserve">о нарушении принципа достоверности бюджета, установленным статьей 37 Бюджетного кодекса РФ, </w:t>
      </w:r>
      <w:r w:rsidRPr="005E1A89">
        <w:rPr>
          <w:sz w:val="24"/>
          <w:szCs w:val="24"/>
        </w:rPr>
        <w:t xml:space="preserve">о </w:t>
      </w:r>
      <w:r w:rsidRPr="005E1A89">
        <w:rPr>
          <w:rFonts w:eastAsia="Calibri"/>
          <w:sz w:val="24"/>
          <w:szCs w:val="24"/>
        </w:rPr>
        <w:t>недостатках прогнозирования неналоговых доходов, главным администратором которых является администрация Лесогорского МО.</w:t>
      </w:r>
    </w:p>
    <w:p w:rsidR="003D6CAE" w:rsidRPr="000241B6" w:rsidRDefault="003D6CAE" w:rsidP="003D6CAE">
      <w:pPr>
        <w:ind w:firstLine="709"/>
        <w:jc w:val="both"/>
        <w:rPr>
          <w:sz w:val="24"/>
          <w:szCs w:val="24"/>
        </w:rPr>
      </w:pPr>
      <w:r w:rsidRPr="000241B6">
        <w:rPr>
          <w:sz w:val="24"/>
          <w:szCs w:val="24"/>
        </w:rPr>
        <w:t>Доля налоговых и неналоговых доходов в общем объеме поступивших в местный бюджет Лесогорского МО доходов в 2023 году составила 11,5 % (из них: налоговые доходы 9,8 %, неналоговые 1,7 %).</w:t>
      </w:r>
    </w:p>
    <w:p w:rsidR="003D6CAE" w:rsidRPr="004A5B9C" w:rsidRDefault="003D6CAE" w:rsidP="003D6CAE">
      <w:pPr>
        <w:ind w:firstLine="708"/>
        <w:jc w:val="both"/>
        <w:rPr>
          <w:sz w:val="24"/>
          <w:szCs w:val="24"/>
        </w:rPr>
      </w:pPr>
      <w:r w:rsidRPr="004A5B9C">
        <w:rPr>
          <w:sz w:val="24"/>
          <w:szCs w:val="24"/>
        </w:rPr>
        <w:t>Основными видами налоговых и неналоговых доходов, поступивших в 2023 году в местный бюджет, являются:</w:t>
      </w:r>
    </w:p>
    <w:p w:rsidR="003D6CAE" w:rsidRPr="00C16E94" w:rsidRDefault="003D6CAE" w:rsidP="003D6CAE">
      <w:pPr>
        <w:pStyle w:val="a6"/>
        <w:numPr>
          <w:ilvl w:val="0"/>
          <w:numId w:val="6"/>
        </w:numPr>
        <w:ind w:left="284" w:hanging="294"/>
        <w:jc w:val="both"/>
        <w:rPr>
          <w:sz w:val="24"/>
          <w:szCs w:val="24"/>
        </w:rPr>
      </w:pPr>
      <w:r w:rsidRPr="00C16E94">
        <w:rPr>
          <w:rFonts w:eastAsia="Calibri"/>
          <w:sz w:val="24"/>
          <w:szCs w:val="24"/>
        </w:rPr>
        <w:t xml:space="preserve">акцизы по подакцизным товарам (продукции), производимым на территории РФ, </w:t>
      </w:r>
      <w:r w:rsidRPr="00C16E94">
        <w:rPr>
          <w:sz w:val="24"/>
          <w:szCs w:val="24"/>
        </w:rPr>
        <w:t>которые исполнены в сумме 7 647,5 тыс. рублей или на 102,6 %, что составляет 38,7 % в общей доле поступивших налоговых и неналоговых доходов;</w:t>
      </w:r>
    </w:p>
    <w:p w:rsidR="003D6CAE" w:rsidRPr="00864335" w:rsidRDefault="003D6CAE" w:rsidP="003D6CAE">
      <w:pPr>
        <w:pStyle w:val="a6"/>
        <w:numPr>
          <w:ilvl w:val="0"/>
          <w:numId w:val="6"/>
        </w:numPr>
        <w:ind w:left="284" w:hanging="294"/>
        <w:jc w:val="both"/>
        <w:rPr>
          <w:sz w:val="24"/>
          <w:szCs w:val="24"/>
        </w:rPr>
      </w:pPr>
      <w:r w:rsidRPr="00864335">
        <w:rPr>
          <w:sz w:val="24"/>
          <w:szCs w:val="24"/>
        </w:rPr>
        <w:t>налог на доходы физических лиц, который исполнен в сумме 5 993,3 тыс. рублей или на 107 %, что составляет 30,4 % в общей доле поступивших налоговых и неналоговых доходов;</w:t>
      </w:r>
    </w:p>
    <w:p w:rsidR="003D6CAE" w:rsidRPr="008F1126" w:rsidRDefault="003D6CAE" w:rsidP="003D6CAE">
      <w:pPr>
        <w:pStyle w:val="a6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8F1126">
        <w:rPr>
          <w:sz w:val="24"/>
          <w:szCs w:val="24"/>
        </w:rPr>
        <w:t>земельный налог, который исполнен в сумме 2 083,4 тыс. рублей или на 99,4 %, что составляет 10,6 % в общей доле поступивших налоговых и неналоговых доходов;</w:t>
      </w:r>
    </w:p>
    <w:p w:rsidR="003D6CAE" w:rsidRPr="00740F29" w:rsidRDefault="003D6CAE" w:rsidP="003D6CAE">
      <w:pPr>
        <w:pStyle w:val="a6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доходы, получаемые в виде арендной либо иной платы за передачу в возмездное пользование государственного и муниципального имущества, которые исполнены в сумме 1 155,7 тыс. рублей или на 86,1 %, что составляет 5,9 % в общей доле поступивших налоговых и неналоговых доходов;</w:t>
      </w:r>
    </w:p>
    <w:p w:rsidR="003D6CAE" w:rsidRPr="00D82C06" w:rsidRDefault="003D6CAE" w:rsidP="003D6CAE">
      <w:pPr>
        <w:pStyle w:val="a6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D82C06">
        <w:rPr>
          <w:sz w:val="24"/>
          <w:szCs w:val="24"/>
        </w:rPr>
        <w:t xml:space="preserve">налог на имущество физических лиц, </w:t>
      </w:r>
      <w:r w:rsidRPr="00D82C06">
        <w:rPr>
          <w:rFonts w:eastAsiaTheme="minorHAnsi"/>
          <w:sz w:val="24"/>
          <w:szCs w:val="24"/>
          <w:lang w:eastAsia="en-US"/>
        </w:rPr>
        <w:t xml:space="preserve">который исполнен в сумме 1 144,4 тыс. рублей или на 112,2 %, </w:t>
      </w:r>
      <w:r w:rsidRPr="00D82C06">
        <w:rPr>
          <w:sz w:val="24"/>
          <w:szCs w:val="24"/>
        </w:rPr>
        <w:t>что составляет 5,8 % в общей доле поступивших налоговых и неналоговых доходов;</w:t>
      </w:r>
    </w:p>
    <w:p w:rsidR="003D6CAE" w:rsidRPr="0038267F" w:rsidRDefault="003D6CAE" w:rsidP="003D6CAE">
      <w:pPr>
        <w:pStyle w:val="a6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38267F">
        <w:rPr>
          <w:rFonts w:eastAsiaTheme="minorHAnsi"/>
          <w:sz w:val="24"/>
          <w:szCs w:val="24"/>
          <w:lang w:eastAsia="en-US"/>
        </w:rPr>
        <w:t xml:space="preserve">доходы от оказания платных услуг (работ), которые исполнены в сумме 931,5 тыс. рублей или на 95,1 %, </w:t>
      </w:r>
      <w:r w:rsidRPr="0038267F">
        <w:rPr>
          <w:sz w:val="24"/>
          <w:szCs w:val="24"/>
        </w:rPr>
        <w:t>что составляет 4,7 % в общей доле поступивших налоговых и неналоговых доходов.</w:t>
      </w:r>
    </w:p>
    <w:p w:rsidR="003D6CAE" w:rsidRPr="0018610B" w:rsidRDefault="003D6CAE" w:rsidP="003D6CAE">
      <w:pPr>
        <w:ind w:firstLine="709"/>
        <w:jc w:val="both"/>
        <w:rPr>
          <w:rFonts w:eastAsia="Calibri"/>
          <w:sz w:val="24"/>
          <w:szCs w:val="24"/>
        </w:rPr>
      </w:pPr>
      <w:r w:rsidRPr="0018610B">
        <w:rPr>
          <w:rFonts w:eastAsia="Calibri"/>
          <w:sz w:val="24"/>
          <w:szCs w:val="24"/>
        </w:rPr>
        <w:t>Неналоговые доходы бюджета Лесогорского МО исполнены в общем объеме 2 892,0 тыс. рублей или на 92,1 %, из них:</w:t>
      </w:r>
    </w:p>
    <w:p w:rsidR="003D6CAE" w:rsidRPr="00A41912" w:rsidRDefault="003D6CAE" w:rsidP="00BA6C15">
      <w:pPr>
        <w:pStyle w:val="a6"/>
        <w:numPr>
          <w:ilvl w:val="0"/>
          <w:numId w:val="25"/>
        </w:numPr>
        <w:ind w:left="284" w:hanging="284"/>
        <w:jc w:val="both"/>
        <w:rPr>
          <w:rFonts w:eastAsia="Calibri"/>
          <w:sz w:val="24"/>
          <w:szCs w:val="24"/>
        </w:rPr>
      </w:pPr>
      <w:r w:rsidRPr="00A41912">
        <w:rPr>
          <w:rFonts w:eastAsia="Calibri"/>
          <w:sz w:val="24"/>
          <w:szCs w:val="24"/>
        </w:rPr>
        <w:t xml:space="preserve">доходы, получаемые в виде арендной платы за земельные участки, в соответствии с заключенными </w:t>
      </w:r>
      <w:r w:rsidRPr="00A41912">
        <w:rPr>
          <w:sz w:val="24"/>
          <w:szCs w:val="24"/>
        </w:rPr>
        <w:t>договорами аренды</w:t>
      </w:r>
      <w:r w:rsidRPr="00A41912">
        <w:rPr>
          <w:rFonts w:eastAsia="Calibri"/>
          <w:sz w:val="24"/>
          <w:szCs w:val="24"/>
        </w:rPr>
        <w:t>, в сумме 347,0 тыс. рублей;</w:t>
      </w:r>
    </w:p>
    <w:p w:rsidR="003D6CAE" w:rsidRPr="00CA76CB" w:rsidRDefault="003D6CAE" w:rsidP="00BA6C15">
      <w:pPr>
        <w:pStyle w:val="a6"/>
        <w:numPr>
          <w:ilvl w:val="0"/>
          <w:numId w:val="24"/>
        </w:numPr>
        <w:ind w:left="284" w:hanging="284"/>
        <w:jc w:val="both"/>
        <w:rPr>
          <w:rFonts w:eastAsia="Calibri"/>
          <w:sz w:val="24"/>
          <w:szCs w:val="24"/>
        </w:rPr>
      </w:pPr>
      <w:r w:rsidRPr="00CA76CB">
        <w:rPr>
          <w:rFonts w:eastAsia="Calibri"/>
          <w:sz w:val="24"/>
          <w:szCs w:val="24"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учреждений, в соответствии с договорами на размещение оборудования; аренды объектов недвижимого имущества в общей сумме 808,6 тыс. рублей;</w:t>
      </w:r>
    </w:p>
    <w:p w:rsidR="003D6CAE" w:rsidRPr="00590CF7" w:rsidRDefault="003D6CAE" w:rsidP="003D6CAE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590CF7">
        <w:rPr>
          <w:rFonts w:eastAsia="Calibri"/>
          <w:sz w:val="24"/>
          <w:szCs w:val="24"/>
        </w:rPr>
        <w:t xml:space="preserve">прочие доходы от оказания платных услуг (работ) получателями средств бюджетов городских поселений в общей сумме 931,5 тыс. рублей, из них: от МКУК «КДИЦ» 277,6 тыс. рублей; от МКУ «Рассвет» (плата за наём жилья) 249,2 тыс. рублей; МКУ «Спортивный комплекс «Восход» 404,7 тыс. рублей; </w:t>
      </w:r>
    </w:p>
    <w:p w:rsidR="003D6CAE" w:rsidRPr="00EE141E" w:rsidRDefault="003D6CAE" w:rsidP="003D6CAE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EE141E">
        <w:rPr>
          <w:rFonts w:eastAsia="Calibri"/>
          <w:sz w:val="24"/>
          <w:szCs w:val="24"/>
        </w:rPr>
        <w:t>доходы от реализации иного имущества, находящегося в собственности городских поселений 9,9 тыс. рублей (</w:t>
      </w:r>
      <w:r w:rsidRPr="00EE141E">
        <w:rPr>
          <w:sz w:val="24"/>
          <w:szCs w:val="24"/>
        </w:rPr>
        <w:t>от продажи кабельных сетей с территории больницы)</w:t>
      </w:r>
      <w:r w:rsidRPr="00EE141E">
        <w:rPr>
          <w:rFonts w:eastAsia="Calibri"/>
          <w:sz w:val="24"/>
          <w:szCs w:val="24"/>
        </w:rPr>
        <w:t>;</w:t>
      </w:r>
    </w:p>
    <w:p w:rsidR="003D6CAE" w:rsidRPr="00EE141E" w:rsidRDefault="003D6CAE" w:rsidP="00BA6C15">
      <w:pPr>
        <w:pStyle w:val="a6"/>
        <w:numPr>
          <w:ilvl w:val="0"/>
          <w:numId w:val="24"/>
        </w:numPr>
        <w:ind w:left="284" w:hanging="284"/>
        <w:jc w:val="both"/>
        <w:rPr>
          <w:rFonts w:eastAsia="Calibri"/>
          <w:sz w:val="24"/>
          <w:szCs w:val="24"/>
        </w:rPr>
      </w:pPr>
      <w:r w:rsidRPr="00EE141E">
        <w:rPr>
          <w:rFonts w:eastAsia="Calibri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в сумме 109,0 тыс. рублей;</w:t>
      </w:r>
    </w:p>
    <w:p w:rsidR="003D6CAE" w:rsidRPr="00FA5296" w:rsidRDefault="003D6CAE" w:rsidP="00BA6C15">
      <w:pPr>
        <w:pStyle w:val="a6"/>
        <w:numPr>
          <w:ilvl w:val="0"/>
          <w:numId w:val="24"/>
        </w:numPr>
        <w:ind w:left="284" w:hanging="284"/>
        <w:jc w:val="both"/>
        <w:rPr>
          <w:rFonts w:eastAsia="Calibri"/>
          <w:sz w:val="24"/>
          <w:szCs w:val="24"/>
        </w:rPr>
      </w:pPr>
      <w:r w:rsidRPr="00FA5296">
        <w:rPr>
          <w:rFonts w:eastAsia="Calibri"/>
          <w:sz w:val="24"/>
          <w:szCs w:val="24"/>
        </w:rPr>
        <w:t>платежи, взимаемые органами местного самоуправления (организациями) городских поселений за выполнение определенных функций (выдача доверенностей населению) в сумме 3,4 тыс. рублей;</w:t>
      </w:r>
    </w:p>
    <w:p w:rsidR="003D6CAE" w:rsidRPr="001F7A86" w:rsidRDefault="003D6CAE" w:rsidP="00BA6C15">
      <w:pPr>
        <w:pStyle w:val="a6"/>
        <w:numPr>
          <w:ilvl w:val="0"/>
          <w:numId w:val="24"/>
        </w:numPr>
        <w:ind w:left="284" w:hanging="284"/>
        <w:jc w:val="both"/>
        <w:rPr>
          <w:rFonts w:eastAsia="Calibri"/>
          <w:sz w:val="24"/>
          <w:szCs w:val="24"/>
        </w:rPr>
      </w:pPr>
      <w:r w:rsidRPr="006B07AF">
        <w:rPr>
          <w:color w:val="000000"/>
          <w:sz w:val="24"/>
        </w:rPr>
        <w:t xml:space="preserve">штрафы, </w:t>
      </w:r>
      <w:r>
        <w:rPr>
          <w:color w:val="000000"/>
          <w:sz w:val="24"/>
        </w:rPr>
        <w:t>санкции, возмещение ущерба</w:t>
      </w:r>
      <w:r w:rsidRPr="006B07AF">
        <w:rPr>
          <w:color w:val="000000"/>
          <w:sz w:val="24"/>
        </w:rPr>
        <w:t xml:space="preserve"> в сумме </w:t>
      </w:r>
      <w:r>
        <w:rPr>
          <w:color w:val="000000"/>
          <w:sz w:val="24"/>
        </w:rPr>
        <w:t>82</w:t>
      </w:r>
      <w:r w:rsidRPr="006B07AF">
        <w:rPr>
          <w:color w:val="000000"/>
          <w:sz w:val="24"/>
        </w:rPr>
        <w:t>,</w:t>
      </w:r>
      <w:r>
        <w:rPr>
          <w:color w:val="000000"/>
          <w:sz w:val="24"/>
        </w:rPr>
        <w:t>5</w:t>
      </w:r>
      <w:r w:rsidRPr="006B07AF">
        <w:rPr>
          <w:color w:val="000000"/>
          <w:sz w:val="24"/>
        </w:rPr>
        <w:t xml:space="preserve"> тыс. рублей;</w:t>
      </w:r>
    </w:p>
    <w:p w:rsidR="003D6CAE" w:rsidRPr="00197953" w:rsidRDefault="003D6CAE" w:rsidP="00BA6C15">
      <w:pPr>
        <w:pStyle w:val="a6"/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197953">
        <w:rPr>
          <w:rFonts w:eastAsia="Calibri"/>
          <w:sz w:val="24"/>
          <w:szCs w:val="24"/>
        </w:rPr>
        <w:t xml:space="preserve">инициативные платежи, зачисляемые в бюджеты городских поселений в сумме 600,0 тыс. рублей, на благоустройство: территории, прилегающей к объекту «Почта России»; </w:t>
      </w:r>
      <w:r w:rsidRPr="00197953">
        <w:rPr>
          <w:rFonts w:eastAsia="Calibri"/>
          <w:sz w:val="24"/>
          <w:szCs w:val="24"/>
        </w:rPr>
        <w:lastRenderedPageBreak/>
        <w:t>территории общественного пользования с. </w:t>
      </w:r>
      <w:proofErr w:type="spellStart"/>
      <w:r w:rsidRPr="00197953">
        <w:rPr>
          <w:rFonts w:eastAsia="Calibri"/>
          <w:sz w:val="24"/>
          <w:szCs w:val="24"/>
        </w:rPr>
        <w:t>Баянда</w:t>
      </w:r>
      <w:proofErr w:type="spellEnd"/>
      <w:r w:rsidRPr="00197953">
        <w:rPr>
          <w:rFonts w:eastAsia="Calibri"/>
          <w:sz w:val="24"/>
          <w:szCs w:val="24"/>
        </w:rPr>
        <w:t>; обустройство пешеходной дорожки вдоль озера</w:t>
      </w:r>
      <w:r>
        <w:rPr>
          <w:rFonts w:eastAsia="Calibri"/>
          <w:sz w:val="24"/>
          <w:szCs w:val="24"/>
        </w:rPr>
        <w:t xml:space="preserve"> от ул. Ленина до ул. Мелиораторов</w:t>
      </w:r>
      <w:r w:rsidRPr="00197953">
        <w:rPr>
          <w:rFonts w:eastAsia="Calibri"/>
          <w:sz w:val="24"/>
          <w:szCs w:val="24"/>
        </w:rPr>
        <w:t>.</w:t>
      </w:r>
    </w:p>
    <w:p w:rsidR="003D6CAE" w:rsidRPr="004A5B9C" w:rsidRDefault="003D6CAE" w:rsidP="003D6CAE">
      <w:pPr>
        <w:ind w:firstLine="709"/>
        <w:jc w:val="both"/>
        <w:rPr>
          <w:color w:val="FF0000"/>
          <w:sz w:val="24"/>
          <w:szCs w:val="24"/>
        </w:rPr>
      </w:pPr>
      <w:r w:rsidRPr="004A5B9C">
        <w:rPr>
          <w:sz w:val="24"/>
          <w:szCs w:val="24"/>
        </w:rPr>
        <w:t>Кроме того, в местный бюджет в 2023 году поступали прочие безвозмездные поступления в рамках заключенных договоров пожертвований денежных (материальных) средств между МКУ «Администрация Лесогорского МО» и организациями, индивидуальными предпринимателями в общей сумме 68,0 тыс. рублей на проведение социально значимых поселковых мероприятий.</w:t>
      </w:r>
    </w:p>
    <w:p w:rsidR="003D6CAE" w:rsidRDefault="003D6CAE" w:rsidP="003D6CAE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3E3C">
        <w:rPr>
          <w:rFonts w:eastAsia="Calibri"/>
          <w:sz w:val="24"/>
          <w:szCs w:val="24"/>
          <w:lang w:eastAsia="en-US"/>
        </w:rPr>
        <w:t>Применение КБК 1 13 01995 1</w:t>
      </w:r>
      <w:r>
        <w:rPr>
          <w:rFonts w:eastAsia="Calibri"/>
          <w:sz w:val="24"/>
          <w:szCs w:val="24"/>
          <w:lang w:eastAsia="en-US"/>
        </w:rPr>
        <w:t>3</w:t>
      </w:r>
      <w:r w:rsidRPr="00403E3C">
        <w:rPr>
          <w:rFonts w:eastAsia="Calibri"/>
          <w:sz w:val="24"/>
          <w:szCs w:val="24"/>
          <w:lang w:eastAsia="en-US"/>
        </w:rPr>
        <w:t xml:space="preserve"> 0000 130 «Прочие доходы от оказания платных услуг (работ) получателями средств бюджетов городских поселений» для учета доходов от платы за наем жилых помещений нарушает нормы Приказа Минфина России от 24.05.2022 № 82н «О Порядке формирования и применения кодов бюджетной классификации РФ, их структуре и принципах назначения</w:t>
      </w:r>
      <w:r>
        <w:rPr>
          <w:rFonts w:eastAsia="Calibri"/>
          <w:sz w:val="24"/>
          <w:szCs w:val="24"/>
          <w:lang w:eastAsia="en-US"/>
        </w:rPr>
        <w:t>»</w:t>
      </w:r>
      <w:r w:rsidRPr="00403E3C">
        <w:rPr>
          <w:rFonts w:eastAsia="Calibri"/>
          <w:sz w:val="24"/>
          <w:szCs w:val="24"/>
          <w:lang w:eastAsia="en-US"/>
        </w:rPr>
        <w:t>, Приказа Минфина России от 17.05.2022 № 75н «Об утверждении кодов (перечней кодов) бюджетной классификации РФ на 2023 год (на 2023 год и на плановый период 2024 и 2025 годов)».</w:t>
      </w:r>
    </w:p>
    <w:p w:rsidR="003D6CAE" w:rsidRPr="004A5B9C" w:rsidRDefault="003D6CAE" w:rsidP="003D6CAE">
      <w:pPr>
        <w:ind w:firstLine="709"/>
        <w:jc w:val="both"/>
        <w:rPr>
          <w:rFonts w:eastAsia="Calibri"/>
          <w:sz w:val="24"/>
          <w:szCs w:val="24"/>
        </w:rPr>
      </w:pPr>
    </w:p>
    <w:p w:rsidR="003D6CAE" w:rsidRPr="00BB756E" w:rsidRDefault="003D6CAE" w:rsidP="003D6CAE">
      <w:pPr>
        <w:ind w:firstLine="709"/>
        <w:jc w:val="both"/>
        <w:rPr>
          <w:rFonts w:eastAsia="Calibri"/>
          <w:sz w:val="24"/>
          <w:szCs w:val="24"/>
        </w:rPr>
      </w:pPr>
      <w:r w:rsidRPr="00BB756E">
        <w:rPr>
          <w:rFonts w:eastAsia="Calibri"/>
          <w:sz w:val="24"/>
          <w:szCs w:val="24"/>
        </w:rPr>
        <w:t>Анализ прогнозируемых доходов местного бюджета и их исполнения в 2023 году приведен в Таблице № 1.</w:t>
      </w:r>
    </w:p>
    <w:p w:rsidR="003D6CAE" w:rsidRPr="00305AC2" w:rsidRDefault="003D6CAE" w:rsidP="003D6CAE">
      <w:pPr>
        <w:ind w:firstLine="709"/>
        <w:jc w:val="center"/>
        <w:rPr>
          <w:rFonts w:eastAsia="Calibri"/>
          <w:sz w:val="24"/>
          <w:szCs w:val="24"/>
          <w:highlight w:val="yellow"/>
        </w:rPr>
      </w:pPr>
    </w:p>
    <w:p w:rsidR="003D6CAE" w:rsidRPr="00305AC2" w:rsidRDefault="003D6CAE" w:rsidP="003D6CAE">
      <w:pPr>
        <w:ind w:firstLine="709"/>
        <w:jc w:val="center"/>
        <w:rPr>
          <w:rFonts w:eastAsia="Calibri"/>
          <w:sz w:val="24"/>
          <w:szCs w:val="24"/>
          <w:highlight w:val="yellow"/>
        </w:rPr>
        <w:sectPr w:rsidR="003D6CAE" w:rsidRPr="00305AC2" w:rsidSect="00B749EE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D6CAE" w:rsidRPr="005A4DF0" w:rsidRDefault="003D6CAE" w:rsidP="003D6CAE">
      <w:pPr>
        <w:ind w:firstLine="709"/>
        <w:jc w:val="center"/>
        <w:rPr>
          <w:rFonts w:eastAsia="Calibri"/>
          <w:sz w:val="24"/>
          <w:szCs w:val="24"/>
        </w:rPr>
      </w:pPr>
      <w:r w:rsidRPr="005A4DF0">
        <w:rPr>
          <w:rFonts w:eastAsia="Calibri"/>
          <w:sz w:val="24"/>
          <w:szCs w:val="24"/>
        </w:rPr>
        <w:lastRenderedPageBreak/>
        <w:t>Таблица № 1</w:t>
      </w:r>
    </w:p>
    <w:p w:rsidR="003D6CAE" w:rsidRPr="005A4DF0" w:rsidRDefault="003D6CAE" w:rsidP="003D6CAE">
      <w:pPr>
        <w:ind w:firstLine="709"/>
        <w:jc w:val="right"/>
        <w:rPr>
          <w:rFonts w:eastAsia="Calibri"/>
          <w:sz w:val="24"/>
          <w:szCs w:val="24"/>
        </w:rPr>
      </w:pPr>
      <w:r w:rsidRPr="005A4DF0">
        <w:rPr>
          <w:rFonts w:eastAsia="Calibri"/>
          <w:sz w:val="24"/>
          <w:szCs w:val="24"/>
        </w:rPr>
        <w:t>(тыс. рублей)</w:t>
      </w:r>
    </w:p>
    <w:tbl>
      <w:tblPr>
        <w:tblW w:w="15002" w:type="dxa"/>
        <w:tblInd w:w="113" w:type="dxa"/>
        <w:tblLook w:val="04A0" w:firstRow="1" w:lastRow="0" w:firstColumn="1" w:lastColumn="0" w:noHBand="0" w:noVBand="1"/>
      </w:tblPr>
      <w:tblGrid>
        <w:gridCol w:w="2263"/>
        <w:gridCol w:w="4678"/>
        <w:gridCol w:w="1264"/>
        <w:gridCol w:w="952"/>
        <w:gridCol w:w="980"/>
        <w:gridCol w:w="1134"/>
        <w:gridCol w:w="992"/>
        <w:gridCol w:w="993"/>
        <w:gridCol w:w="980"/>
        <w:gridCol w:w="766"/>
      </w:tblGrid>
      <w:tr w:rsidR="003D6CAE" w:rsidRPr="005A4DF0" w:rsidTr="003D6CAE">
        <w:trPr>
          <w:trHeight w:val="42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Код вида дохода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Наименование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Утверждено Решением Думы от 27.12.22     № 30</w:t>
            </w:r>
          </w:p>
        </w:tc>
        <w:tc>
          <w:tcPr>
            <w:tcW w:w="5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 </w:t>
            </w:r>
            <w:r>
              <w:rPr>
                <w:color w:val="000000"/>
              </w:rPr>
              <w:t>В редакции Решений Думы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Исполнение                                     в 2023 году</w:t>
            </w:r>
          </w:p>
        </w:tc>
      </w:tr>
      <w:tr w:rsidR="003D6CAE" w:rsidRPr="005A4DF0" w:rsidTr="003D6CAE">
        <w:trPr>
          <w:trHeight w:val="52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28.02.23 № 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 xml:space="preserve">27.06.23 № 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22.08.23 №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31.10.23 № 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21.12.23 № 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тыс.</w:t>
            </w:r>
            <w:r>
              <w:rPr>
                <w:color w:val="000000"/>
              </w:rPr>
              <w:t> </w:t>
            </w:r>
            <w:r w:rsidRPr="005A4DF0">
              <w:rPr>
                <w:color w:val="000000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%</w:t>
            </w:r>
          </w:p>
        </w:tc>
      </w:tr>
      <w:tr w:rsidR="003D6CAE" w:rsidRPr="005A4DF0" w:rsidTr="003D6CAE">
        <w:trPr>
          <w:trHeight w:val="12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b/>
                <w:bCs/>
                <w:color w:val="000000"/>
              </w:rPr>
            </w:pPr>
            <w:r w:rsidRPr="005A4DF0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b/>
                <w:bCs/>
                <w:color w:val="000000"/>
              </w:rPr>
            </w:pPr>
            <w:r w:rsidRPr="005A4DF0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16 625,0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16 675,0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16 675,0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17 474,7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18 959,1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19 308,5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19 742,8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102,2</w:t>
            </w:r>
          </w:p>
        </w:tc>
      </w:tr>
      <w:tr w:rsidR="003D6CAE" w:rsidRPr="005A4DF0" w:rsidTr="003D6CAE">
        <w:trPr>
          <w:trHeight w:val="2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b/>
                <w:bCs/>
                <w:color w:val="000000"/>
              </w:rPr>
            </w:pPr>
            <w:r w:rsidRPr="005A4DF0">
              <w:rPr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b/>
                <w:bCs/>
                <w:color w:val="000000"/>
              </w:rPr>
            </w:pPr>
            <w:r w:rsidRPr="005A4DF0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14 215,1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14 215,1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14 215,1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14 915,1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15 799,5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16 169,5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16 850,8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104,2</w:t>
            </w:r>
          </w:p>
        </w:tc>
      </w:tr>
      <w:tr w:rsidR="003D6CAE" w:rsidRPr="005A4DF0" w:rsidTr="003D6CAE">
        <w:trPr>
          <w:trHeight w:val="1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5 050,0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5 050,0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5 600,0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5 993,3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107,0</w:t>
            </w:r>
          </w:p>
        </w:tc>
      </w:tr>
      <w:tr w:rsidR="003D6CAE" w:rsidRPr="005A4DF0" w:rsidTr="003D6CAE">
        <w:trPr>
          <w:trHeight w:val="3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6 570,1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6 570,1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6 570,1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6 570,1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7 454,5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7 454,5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7 647,5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102,6</w:t>
            </w:r>
          </w:p>
        </w:tc>
      </w:tr>
      <w:tr w:rsidR="003D6CAE" w:rsidRPr="005A4DF0" w:rsidTr="003D6CAE">
        <w:trPr>
          <w:trHeight w:val="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-17,8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6CAE" w:rsidRPr="005A4DF0" w:rsidTr="003D6CAE">
        <w:trPr>
          <w:trHeight w:val="23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817,0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817,0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817,0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1 020,0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1 144,4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112,2</w:t>
            </w:r>
          </w:p>
        </w:tc>
      </w:tr>
      <w:tr w:rsidR="003D6CAE" w:rsidRPr="005A4DF0" w:rsidTr="003D6CAE">
        <w:trPr>
          <w:trHeight w:val="1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Земельный налог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1 740,0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1 740,0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2 095,0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2 083,4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99,4</w:t>
            </w:r>
          </w:p>
        </w:tc>
      </w:tr>
      <w:tr w:rsidR="003D6CAE" w:rsidRPr="005A4DF0" w:rsidTr="003D6CA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b/>
                <w:bCs/>
                <w:color w:val="000000"/>
              </w:rPr>
            </w:pPr>
            <w:r w:rsidRPr="005A4DF0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2 409,9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2 459,9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2 459,9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2 559,6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3 159,6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3 139,0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2 892,0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92,1</w:t>
            </w:r>
          </w:p>
        </w:tc>
      </w:tr>
      <w:tr w:rsidR="003D6CAE" w:rsidRPr="005A4DF0" w:rsidTr="003D6CAE">
        <w:trPr>
          <w:trHeight w:val="129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1 352,0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1 352,0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1 352,0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1 352,0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1 342,0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1 155,7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86,1</w:t>
            </w:r>
          </w:p>
        </w:tc>
      </w:tr>
      <w:tr w:rsidR="003D6CAE" w:rsidRPr="005A4DF0" w:rsidTr="003D6CAE">
        <w:trPr>
          <w:trHeight w:val="23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1 13 01000 00 0000 130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880,0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880,0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979,7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979,7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979,7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931,5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95,1</w:t>
            </w:r>
          </w:p>
        </w:tc>
      </w:tr>
      <w:tr w:rsidR="003D6CAE" w:rsidRPr="005A4DF0" w:rsidTr="003D6CAE">
        <w:trPr>
          <w:trHeight w:val="9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0 14 02000 00 0000 000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39,1</w:t>
            </w:r>
          </w:p>
        </w:tc>
      </w:tr>
      <w:tr w:rsidR="003D6CAE" w:rsidRPr="005A4DF0" w:rsidTr="003D6CAE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94,8</w:t>
            </w:r>
          </w:p>
        </w:tc>
      </w:tr>
      <w:tr w:rsidR="003D6CAE" w:rsidRPr="005A4DF0" w:rsidTr="003D6CAE">
        <w:trPr>
          <w:trHeight w:val="1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1 15 00000 00 0000 000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АДМИНИСТРАТИВНЫЕ ПЛАТЕЖИ И СБОРЫ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68,0</w:t>
            </w:r>
          </w:p>
        </w:tc>
      </w:tr>
      <w:tr w:rsidR="003D6CAE" w:rsidRPr="005A4DF0" w:rsidTr="003D6CAE">
        <w:trPr>
          <w:trHeight w:val="5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82,5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114,6</w:t>
            </w:r>
          </w:p>
        </w:tc>
      </w:tr>
      <w:tr w:rsidR="003D6CAE" w:rsidRPr="005A4DF0" w:rsidTr="003D6CAE">
        <w:trPr>
          <w:trHeight w:val="5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ПРОЧИЕ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5A4DF0" w:rsidTr="003D6CAE">
        <w:trPr>
          <w:trHeight w:val="5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b/>
                <w:bCs/>
                <w:color w:val="000000"/>
              </w:rPr>
            </w:pPr>
            <w:r w:rsidRPr="005A4DF0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b/>
                <w:bCs/>
                <w:color w:val="000000"/>
              </w:rPr>
            </w:pPr>
            <w:r w:rsidRPr="005A4DF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127 002,0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134 380,0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142 455,3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149 498,1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149 498,1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152 122,8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152 066,4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5A4DF0" w:rsidTr="003D6CAE">
        <w:trPr>
          <w:trHeight w:val="2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2 02 16001 13 0000 150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30 681,6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30 681,6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30 681,6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37 441,1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37 441,1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40 065,8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40 065,8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5A4DF0" w:rsidTr="003D6CAE">
        <w:trPr>
          <w:trHeight w:val="7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lastRenderedPageBreak/>
              <w:t>2 02 25555 13 0000 150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2 338,8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2 338,8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2 338,8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2 338,8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2 338,8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2 338,8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5A4DF0" w:rsidTr="003D6CAE">
        <w:trPr>
          <w:trHeight w:val="9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2 02 29999 13 0000 150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Прочие субсидии бюджетам городских поселений (на осуществление дорожной деятельности в отношении автомобильных дорог местного значения)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91 630,8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91 630,8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99 240,5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99 240,5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99 240,5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99 240,5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99 240,5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5A4DF0" w:rsidTr="003D6CAE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2 02 29999 13 0000 150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Прочие субсидии бюджетам городских поселений (народные инициативы)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2 015,6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2 015,6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2 015,6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2 015,6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2 015,6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5A4DF0" w:rsidTr="003D6CAE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2 02 29999 13 0000 150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Прочие субсидии бюджетам городских поселений (инициативные проекты)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5 039,2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5 039,2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5 039,2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5 039,2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5 039,2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5 039,2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5A4DF0" w:rsidTr="003D6CAE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2 02 29999 13 0000 150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Прочие субсидии бюджетам городских поселений (на содействие развитию и модернизации электроэнергетики в Иркутской области)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465,6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465,6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465,6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465,6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465,6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5A4DF0" w:rsidTr="003D6CAE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2 02 30024 13 0000 150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139,8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185,1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160,7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86,8</w:t>
            </w:r>
          </w:p>
        </w:tc>
      </w:tr>
      <w:tr w:rsidR="003D6CAE" w:rsidRPr="005A4DF0" w:rsidTr="003D6CAE">
        <w:trPr>
          <w:trHeight w:val="8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2 02 35118 13 0000 150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5A4DF0" w:rsidTr="003D6CAE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2 02 49999 13 0000 150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2 238,0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2 238,0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2 238,0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5A4DF0" w:rsidTr="003D6CAE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2 07 05030 13 0000 150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color w:val="000000"/>
              </w:rPr>
            </w:pPr>
            <w:r w:rsidRPr="005A4DF0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8C3F6B">
              <w:rPr>
                <w:color w:val="000000"/>
                <w:sz w:val="18"/>
                <w:szCs w:val="18"/>
              </w:rPr>
              <w:t>68,0</w:t>
            </w:r>
          </w:p>
        </w:tc>
      </w:tr>
      <w:tr w:rsidR="003D6CAE" w:rsidRPr="005A4DF0" w:rsidTr="003D6CA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jc w:val="center"/>
              <w:rPr>
                <w:color w:val="000000"/>
              </w:rPr>
            </w:pPr>
            <w:r w:rsidRPr="005A4DF0"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5A4DF0" w:rsidRDefault="003D6CAE" w:rsidP="003D6CAE">
            <w:pPr>
              <w:rPr>
                <w:b/>
                <w:bCs/>
                <w:color w:val="000000"/>
              </w:rPr>
            </w:pPr>
            <w:r w:rsidRPr="005A4DF0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143 627,0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151 055,0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159 130,3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166 972,8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168 457,2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171 431,3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171 809,2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8C3F6B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3F6B">
              <w:rPr>
                <w:b/>
                <w:bCs/>
                <w:color w:val="000000"/>
                <w:sz w:val="18"/>
                <w:szCs w:val="18"/>
              </w:rPr>
              <w:t>100,22</w:t>
            </w:r>
          </w:p>
        </w:tc>
      </w:tr>
    </w:tbl>
    <w:p w:rsidR="003D6CAE" w:rsidRPr="00305AC2" w:rsidRDefault="003D6CAE" w:rsidP="003D6CAE">
      <w:pPr>
        <w:ind w:firstLine="709"/>
        <w:jc w:val="right"/>
        <w:rPr>
          <w:rFonts w:eastAsia="Calibri"/>
          <w:sz w:val="24"/>
          <w:szCs w:val="24"/>
          <w:highlight w:val="yellow"/>
        </w:rPr>
      </w:pPr>
    </w:p>
    <w:p w:rsidR="003D6CAE" w:rsidRPr="00305AC2" w:rsidRDefault="003D6CAE" w:rsidP="003D6CAE">
      <w:pPr>
        <w:ind w:firstLine="709"/>
        <w:rPr>
          <w:rFonts w:eastAsia="Calibri"/>
          <w:sz w:val="24"/>
          <w:szCs w:val="24"/>
          <w:highlight w:val="yellow"/>
        </w:rPr>
        <w:sectPr w:rsidR="003D6CAE" w:rsidRPr="00305AC2" w:rsidSect="003D6CAE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7471BA" w:rsidRPr="006A6366" w:rsidRDefault="007471BA" w:rsidP="003D6CAE">
      <w:pPr>
        <w:autoSpaceDN w:val="0"/>
        <w:adjustRightInd w:val="0"/>
        <w:jc w:val="both"/>
        <w:rPr>
          <w:sz w:val="24"/>
          <w:szCs w:val="24"/>
        </w:rPr>
      </w:pPr>
    </w:p>
    <w:p w:rsidR="005D3747" w:rsidRPr="003E33F6" w:rsidRDefault="006E5192" w:rsidP="00074CBB">
      <w:pPr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r w:rsidR="005D3747" w:rsidRPr="003E33F6">
        <w:rPr>
          <w:rFonts w:eastAsia="Calibri"/>
          <w:b/>
          <w:sz w:val="24"/>
          <w:szCs w:val="24"/>
        </w:rPr>
        <w:t>. Планирование бюджетных ассигнований и исполнение бюджета по расходам</w:t>
      </w:r>
    </w:p>
    <w:p w:rsidR="003D6CAE" w:rsidRPr="00315B22" w:rsidRDefault="003D6CAE" w:rsidP="003D6CAE">
      <w:pPr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AF7548">
        <w:rPr>
          <w:sz w:val="24"/>
          <w:szCs w:val="24"/>
        </w:rPr>
        <w:t xml:space="preserve">Расходные обязательства Лесогорского МО на 2023 год и плановый период 2024 и 2025 годов приняты Постановлением администрации Лесогорского МО </w:t>
      </w:r>
      <w:r w:rsidRPr="00315B22">
        <w:rPr>
          <w:sz w:val="24"/>
          <w:szCs w:val="24"/>
        </w:rPr>
        <w:t>от 26.12.2022 № 375, в которое в течение 2023 года вносились изменения и дополнения.</w:t>
      </w:r>
    </w:p>
    <w:p w:rsidR="003D6CAE" w:rsidRPr="00C02DED" w:rsidRDefault="003D6CAE" w:rsidP="003D6C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C02DED">
        <w:rPr>
          <w:sz w:val="24"/>
          <w:szCs w:val="24"/>
        </w:rPr>
        <w:t xml:space="preserve">Порядок ведения реестра расходных обязательств утвержден Постановлением администрации Лесогорского МО от 27.12.2023 № 327. </w:t>
      </w:r>
    </w:p>
    <w:p w:rsidR="003D6CAE" w:rsidRPr="00D50712" w:rsidRDefault="003D6CAE" w:rsidP="003D6C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50712">
        <w:rPr>
          <w:sz w:val="24"/>
          <w:szCs w:val="24"/>
        </w:rPr>
        <w:t>Во исполнение норм пункта 1 статьи 87 Бюджетного кодекса реестр расходных обязательств муниципального образования составлен и велся посредством внесения в него изменений в течение финансового года.</w:t>
      </w:r>
    </w:p>
    <w:p w:rsidR="003D6CAE" w:rsidRPr="002528C0" w:rsidRDefault="003D6CAE" w:rsidP="003D6C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2528C0">
        <w:rPr>
          <w:sz w:val="24"/>
          <w:szCs w:val="24"/>
        </w:rPr>
        <w:t>Решением о бюджете от 27.12.2022 № 30 утверждены бюджетные ассигнования Лесогорского МО на 2023 год в сумме 144 873,9 тыс. рублей.</w:t>
      </w:r>
    </w:p>
    <w:p w:rsidR="003D6CAE" w:rsidRPr="0004327E" w:rsidRDefault="003D6CAE" w:rsidP="003D6CAE">
      <w:pPr>
        <w:ind w:firstLine="709"/>
        <w:jc w:val="both"/>
        <w:rPr>
          <w:sz w:val="24"/>
          <w:szCs w:val="24"/>
        </w:rPr>
      </w:pPr>
      <w:r w:rsidRPr="0004327E">
        <w:rPr>
          <w:sz w:val="24"/>
          <w:szCs w:val="24"/>
        </w:rPr>
        <w:t>В процессе исполнения в Сводную бюджетную роспись Лесогорского МО 11 раз вносились изменения, из них:</w:t>
      </w:r>
    </w:p>
    <w:p w:rsidR="003D6CAE" w:rsidRPr="0004327E" w:rsidRDefault="003D6CAE" w:rsidP="00BA6C15">
      <w:pPr>
        <w:pStyle w:val="a6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04327E">
        <w:rPr>
          <w:sz w:val="24"/>
          <w:szCs w:val="24"/>
        </w:rPr>
        <w:t>5 раз в соответствии с решениями Думы поселения о внесении изменений в бюджет;</w:t>
      </w:r>
    </w:p>
    <w:p w:rsidR="003D6CAE" w:rsidRPr="00F83FDA" w:rsidRDefault="003D6CAE" w:rsidP="00BA6C15">
      <w:pPr>
        <w:pStyle w:val="a6"/>
        <w:numPr>
          <w:ilvl w:val="0"/>
          <w:numId w:val="17"/>
        </w:numPr>
        <w:ind w:left="284" w:hanging="284"/>
        <w:jc w:val="both"/>
        <w:rPr>
          <w:color w:val="FF0000"/>
          <w:sz w:val="24"/>
          <w:szCs w:val="24"/>
        </w:rPr>
      </w:pPr>
      <w:r w:rsidRPr="00F83FDA">
        <w:rPr>
          <w:sz w:val="24"/>
          <w:szCs w:val="24"/>
        </w:rPr>
        <w:t>5 раз распоряжениями администрации Лесогорского МО «О внесении изменений в сводную бюджетную роспись» без внесения изменений в решение о бюджете в соответствии с нормами пункта 3 статьи 217, пункта 3 статьи 232 Бюджетного кодекса РФ (в случае получения уведомлений о предоставлении субсидий, субвенций, имеющих целевое назначение);</w:t>
      </w:r>
    </w:p>
    <w:p w:rsidR="003D6CAE" w:rsidRPr="00E26BBE" w:rsidRDefault="003D6CAE" w:rsidP="00BA6C15">
      <w:pPr>
        <w:pStyle w:val="a6"/>
        <w:numPr>
          <w:ilvl w:val="0"/>
          <w:numId w:val="17"/>
        </w:numPr>
        <w:ind w:left="284" w:hanging="284"/>
        <w:jc w:val="both"/>
        <w:rPr>
          <w:color w:val="FF0000"/>
          <w:sz w:val="24"/>
          <w:szCs w:val="24"/>
        </w:rPr>
      </w:pPr>
      <w:r w:rsidRPr="00660EA0">
        <w:rPr>
          <w:sz w:val="24"/>
          <w:szCs w:val="24"/>
        </w:rPr>
        <w:t>1 раз распоряжением администрации Лесогорского МО «О внесении изменений в сводную бюджетную роспись» без внесения изменений в решение о бюджете в части перераспределения бюджетных ассигнований между кодами</w:t>
      </w:r>
      <w:r w:rsidRPr="00660EA0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660EA0">
        <w:rPr>
          <w:bCs/>
          <w:sz w:val="24"/>
          <w:szCs w:val="24"/>
        </w:rPr>
        <w:t>классификации операций сектора государственного управления</w:t>
      </w:r>
      <w:r w:rsidRPr="00660EA0">
        <w:rPr>
          <w:sz w:val="24"/>
          <w:szCs w:val="24"/>
        </w:rPr>
        <w:t>.</w:t>
      </w:r>
    </w:p>
    <w:p w:rsidR="003D6CAE" w:rsidRPr="0038557C" w:rsidRDefault="003D6CAE" w:rsidP="003D6CAE">
      <w:pPr>
        <w:ind w:firstLine="709"/>
        <w:jc w:val="both"/>
        <w:rPr>
          <w:sz w:val="24"/>
          <w:szCs w:val="24"/>
        </w:rPr>
      </w:pPr>
      <w:r w:rsidRPr="001F5C36">
        <w:rPr>
          <w:sz w:val="24"/>
          <w:szCs w:val="24"/>
        </w:rPr>
        <w:t xml:space="preserve">Таким образом, в течение 2023 года первоначальный объем бюджетных ассигнований увеличен на 19,8 % и утвержден Решением Думы от 21.12.2023 № 77 в сумме </w:t>
      </w:r>
      <w:r w:rsidRPr="00CB62FB">
        <w:rPr>
          <w:sz w:val="24"/>
          <w:szCs w:val="24"/>
        </w:rPr>
        <w:t xml:space="preserve">173 500,0 тыс. рублей, в том числе </w:t>
      </w:r>
      <w:r w:rsidRPr="00475056">
        <w:rPr>
          <w:sz w:val="24"/>
          <w:szCs w:val="24"/>
        </w:rPr>
        <w:t>по 13 муниципальным программам, ассигнования по которым составляют 98,2 % от общего объема расходов местного бюджета.</w:t>
      </w:r>
    </w:p>
    <w:p w:rsidR="003D6CAE" w:rsidRPr="00D23809" w:rsidRDefault="003D6CAE" w:rsidP="003D6CAE">
      <w:pPr>
        <w:ind w:firstLine="709"/>
        <w:jc w:val="both"/>
        <w:rPr>
          <w:rFonts w:eastAsia="Calibri"/>
          <w:bCs/>
          <w:sz w:val="24"/>
          <w:szCs w:val="24"/>
        </w:rPr>
      </w:pPr>
      <w:r w:rsidRPr="00D23809">
        <w:rPr>
          <w:rFonts w:eastAsia="Calibri"/>
          <w:sz w:val="24"/>
          <w:szCs w:val="24"/>
        </w:rPr>
        <w:t xml:space="preserve">По данным </w:t>
      </w:r>
      <w:r w:rsidRPr="00D23809">
        <w:rPr>
          <w:sz w:val="24"/>
          <w:szCs w:val="24"/>
        </w:rPr>
        <w:t xml:space="preserve">Отчета об исполнении бюджета на 01.01.2024 (ф. 0503317) </w:t>
      </w:r>
      <w:r w:rsidRPr="00D23809">
        <w:rPr>
          <w:rFonts w:eastAsia="Calibri"/>
          <w:bCs/>
          <w:sz w:val="24"/>
          <w:szCs w:val="24"/>
        </w:rPr>
        <w:t>бюджет Лесогорского МО по расходам исполнен в сумме 171 527,8 тыс. рублей, что составило 98,9 % от общего объема утвержденных ассигнований.</w:t>
      </w:r>
    </w:p>
    <w:p w:rsidR="003D6CAE" w:rsidRPr="00965A63" w:rsidRDefault="003D6CAE" w:rsidP="003D6CAE">
      <w:pPr>
        <w:ind w:firstLine="709"/>
        <w:jc w:val="both"/>
        <w:rPr>
          <w:sz w:val="24"/>
          <w:szCs w:val="24"/>
        </w:rPr>
      </w:pPr>
      <w:r w:rsidRPr="00965A63">
        <w:rPr>
          <w:sz w:val="24"/>
          <w:szCs w:val="24"/>
        </w:rPr>
        <w:t xml:space="preserve">Доли исполненных расходов по разделам бюджета Лесогорского МО в 2023 году в общем объеме расходов составили: </w:t>
      </w:r>
    </w:p>
    <w:p w:rsidR="003D6CAE" w:rsidRPr="00AD5E54" w:rsidRDefault="003D6CAE" w:rsidP="00BA6C15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AD5E54">
        <w:rPr>
          <w:sz w:val="24"/>
          <w:szCs w:val="24"/>
        </w:rPr>
        <w:t>0100 «Общегосударственные вопросы» - 11,5 %;</w:t>
      </w:r>
    </w:p>
    <w:p w:rsidR="003D6CAE" w:rsidRPr="00AD5E54" w:rsidRDefault="003D6CAE" w:rsidP="00BA6C15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AD5E54">
        <w:rPr>
          <w:sz w:val="24"/>
          <w:szCs w:val="24"/>
        </w:rPr>
        <w:t>0200 «Национальная оборона» - 0,3 %;</w:t>
      </w:r>
    </w:p>
    <w:p w:rsidR="003D6CAE" w:rsidRPr="00DD31B5" w:rsidRDefault="003D6CAE" w:rsidP="00BA6C15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DD31B5">
        <w:rPr>
          <w:sz w:val="24"/>
          <w:szCs w:val="24"/>
        </w:rPr>
        <w:t>0300 «Национальная безопасность и правоохранительная деятельность» - 0,2 %;</w:t>
      </w:r>
    </w:p>
    <w:p w:rsidR="003D6CAE" w:rsidRPr="005224EC" w:rsidRDefault="003D6CAE" w:rsidP="00BA6C15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5224EC">
        <w:rPr>
          <w:sz w:val="24"/>
          <w:szCs w:val="24"/>
        </w:rPr>
        <w:t>0400 «Национальная экономика» - 64,3 %;</w:t>
      </w:r>
    </w:p>
    <w:p w:rsidR="003D6CAE" w:rsidRPr="00EA61A2" w:rsidRDefault="003D6CAE" w:rsidP="00BA6C15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EA61A2">
        <w:rPr>
          <w:sz w:val="24"/>
          <w:szCs w:val="24"/>
        </w:rPr>
        <w:t>0500 «Жилищно-коммунальное хозяйство» - 8,9 %;</w:t>
      </w:r>
    </w:p>
    <w:p w:rsidR="003D6CAE" w:rsidRPr="005200C4" w:rsidRDefault="003D6CAE" w:rsidP="00BA6C15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5200C4">
        <w:rPr>
          <w:sz w:val="24"/>
          <w:szCs w:val="24"/>
        </w:rPr>
        <w:t>0700 «Образование» -  0,</w:t>
      </w:r>
      <w:r>
        <w:rPr>
          <w:sz w:val="24"/>
          <w:szCs w:val="24"/>
        </w:rPr>
        <w:t>2</w:t>
      </w:r>
      <w:r w:rsidRPr="005200C4">
        <w:rPr>
          <w:sz w:val="24"/>
          <w:szCs w:val="24"/>
        </w:rPr>
        <w:t xml:space="preserve"> %;</w:t>
      </w:r>
    </w:p>
    <w:p w:rsidR="003D6CAE" w:rsidRPr="005200C4" w:rsidRDefault="003D6CAE" w:rsidP="00BA6C15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5200C4">
        <w:rPr>
          <w:sz w:val="24"/>
          <w:szCs w:val="24"/>
        </w:rPr>
        <w:t>0800 «Культура, кинематография» - 9,4 %;</w:t>
      </w:r>
    </w:p>
    <w:p w:rsidR="003D6CAE" w:rsidRPr="004134DD" w:rsidRDefault="003D6CAE" w:rsidP="00BA6C15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4134DD">
        <w:rPr>
          <w:sz w:val="24"/>
          <w:szCs w:val="24"/>
        </w:rPr>
        <w:t>1000 «Социальная политика» - 0,5 %;</w:t>
      </w:r>
    </w:p>
    <w:p w:rsidR="003D6CAE" w:rsidRPr="008A295B" w:rsidRDefault="003D6CAE" w:rsidP="00BA6C15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4134DD">
        <w:rPr>
          <w:sz w:val="24"/>
          <w:szCs w:val="24"/>
        </w:rPr>
        <w:t>1100 «Физическая культура и спорт» - 4,7 %.</w:t>
      </w:r>
    </w:p>
    <w:p w:rsidR="003D6CAE" w:rsidRPr="008A295B" w:rsidRDefault="003D6CAE" w:rsidP="003D6CAE">
      <w:pPr>
        <w:ind w:firstLine="709"/>
        <w:jc w:val="both"/>
        <w:rPr>
          <w:rFonts w:eastAsia="Calibri"/>
          <w:bCs/>
          <w:color w:val="FF0000"/>
          <w:sz w:val="24"/>
          <w:szCs w:val="24"/>
        </w:rPr>
      </w:pPr>
      <w:r w:rsidRPr="008A295B">
        <w:rPr>
          <w:rFonts w:eastAsia="Calibri"/>
          <w:bCs/>
          <w:sz w:val="24"/>
          <w:szCs w:val="24"/>
        </w:rPr>
        <w:t xml:space="preserve">Сумма неисполненных ассигнований на конец отчетного года составила 1 972,1 тыс. рублей. </w:t>
      </w:r>
      <w:r w:rsidRPr="008A295B">
        <w:rPr>
          <w:rFonts w:eastAsia="Calibri"/>
          <w:sz w:val="24"/>
          <w:szCs w:val="24"/>
        </w:rPr>
        <w:t>Наиболее значительное неисполнение ассигнований допущено по подразделам:</w:t>
      </w:r>
    </w:p>
    <w:p w:rsidR="003D6CAE" w:rsidRPr="00834B22" w:rsidRDefault="003D6CAE" w:rsidP="00BA6C15">
      <w:pPr>
        <w:pStyle w:val="a6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834B22">
        <w:rPr>
          <w:sz w:val="24"/>
          <w:szCs w:val="24"/>
        </w:rPr>
        <w:t>0409 «Дорожное хозяйство (дорожные фонды)» - 538,6 тыс. рублей;</w:t>
      </w:r>
    </w:p>
    <w:p w:rsidR="003D6CAE" w:rsidRDefault="003D6CAE" w:rsidP="00BA6C15">
      <w:pPr>
        <w:pStyle w:val="a6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834B22">
        <w:rPr>
          <w:sz w:val="24"/>
          <w:szCs w:val="24"/>
        </w:rPr>
        <w:t>0801 «Культура» - 520,3 тыс. рублей;</w:t>
      </w:r>
    </w:p>
    <w:p w:rsidR="003D6CAE" w:rsidRPr="00164C3E" w:rsidRDefault="003D6CAE" w:rsidP="00BA6C15">
      <w:pPr>
        <w:pStyle w:val="a6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0104</w:t>
      </w:r>
      <w:r w:rsidRPr="00BE68E0">
        <w:t xml:space="preserve"> </w:t>
      </w:r>
      <w:r>
        <w:t>«</w:t>
      </w:r>
      <w:r w:rsidRPr="00BE68E0">
        <w:rPr>
          <w:sz w:val="24"/>
          <w:szCs w:val="24"/>
        </w:rPr>
        <w:t>Функционирование Правительства РФ, высших исполнительных органов гос. власти субъектов РФ, местных администраций</w:t>
      </w:r>
      <w:r>
        <w:rPr>
          <w:sz w:val="24"/>
          <w:szCs w:val="24"/>
        </w:rPr>
        <w:t>» - 322,3 тыс. рублей.</w:t>
      </w:r>
    </w:p>
    <w:p w:rsidR="003D6CAE" w:rsidRPr="00164C3E" w:rsidRDefault="003D6CAE" w:rsidP="003D6CAE">
      <w:pPr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164C3E">
        <w:rPr>
          <w:rFonts w:eastAsia="Calibri"/>
          <w:sz w:val="24"/>
          <w:szCs w:val="24"/>
        </w:rPr>
        <w:t xml:space="preserve">Постановлением главы от 29.06.2020 № 123 утверждено Положение о порядке расходования средств резервного фонда администрации Лесогорского МО. В 2023 году </w:t>
      </w:r>
      <w:r w:rsidRPr="00164C3E">
        <w:rPr>
          <w:sz w:val="24"/>
          <w:szCs w:val="24"/>
        </w:rPr>
        <w:t xml:space="preserve">средства </w:t>
      </w:r>
      <w:r w:rsidRPr="00164C3E">
        <w:rPr>
          <w:sz w:val="24"/>
          <w:szCs w:val="24"/>
          <w:lang w:eastAsia="zh-CN"/>
        </w:rPr>
        <w:t>резервного фонда не использовались.</w:t>
      </w:r>
    </w:p>
    <w:p w:rsidR="003D6CAE" w:rsidRPr="009C24E9" w:rsidRDefault="003D6CAE" w:rsidP="003D6CAE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335E7">
        <w:rPr>
          <w:rFonts w:eastAsia="Calibri"/>
          <w:sz w:val="24"/>
          <w:szCs w:val="24"/>
        </w:rPr>
        <w:lastRenderedPageBreak/>
        <w:t xml:space="preserve">В 2023 году из бюджета Лесогорского МО бюджету Чунского РМО предоставлялись межбюджетные трансферты на осуществление части полномочий по решению вопросов местного значения в соответствии с заключенными соглашениями в общей сумме </w:t>
      </w:r>
      <w:r w:rsidRPr="009C24E9">
        <w:rPr>
          <w:rFonts w:eastAsia="Calibri"/>
          <w:sz w:val="24"/>
          <w:szCs w:val="24"/>
        </w:rPr>
        <w:t>714,5 тыс. рублей, из них:</w:t>
      </w:r>
    </w:p>
    <w:p w:rsidR="003D6CAE" w:rsidRPr="009C24E9" w:rsidRDefault="003D6CAE" w:rsidP="00BA6C15">
      <w:pPr>
        <w:pStyle w:val="a6"/>
        <w:numPr>
          <w:ilvl w:val="0"/>
          <w:numId w:val="27"/>
        </w:numPr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9C24E9">
        <w:rPr>
          <w:rFonts w:eastAsia="Calibri"/>
          <w:sz w:val="24"/>
          <w:szCs w:val="24"/>
        </w:rPr>
        <w:t>в рамках Соглашения о передаче полномочий по осуществлению внешнего муниципального финансового контроля в сумме 421,3 тыс. рублей;</w:t>
      </w:r>
    </w:p>
    <w:p w:rsidR="003D6CAE" w:rsidRPr="00CC2FDC" w:rsidRDefault="003D6CAE" w:rsidP="00BA6C15">
      <w:pPr>
        <w:pStyle w:val="a6"/>
        <w:numPr>
          <w:ilvl w:val="0"/>
          <w:numId w:val="27"/>
        </w:numPr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CC2FDC">
        <w:rPr>
          <w:rFonts w:eastAsia="Calibri"/>
          <w:sz w:val="24"/>
          <w:szCs w:val="24"/>
        </w:rPr>
        <w:t>в рамках Соглашения о передаче осуществления части полномочий в области гражданской обороны, защиты населения и территории поселения от чрезвычайных ситуаций природного и техногенного характера в сумме 293,2 тыс. рублей.</w:t>
      </w:r>
    </w:p>
    <w:p w:rsidR="003D6CAE" w:rsidRPr="00214E27" w:rsidRDefault="003D6CAE" w:rsidP="003D6CAE">
      <w:pPr>
        <w:ind w:firstLine="709"/>
        <w:jc w:val="both"/>
        <w:rPr>
          <w:rFonts w:eastAsia="Calibri"/>
          <w:bCs/>
          <w:sz w:val="24"/>
          <w:szCs w:val="24"/>
        </w:rPr>
      </w:pPr>
      <w:r w:rsidRPr="00214E27">
        <w:rPr>
          <w:rFonts w:eastAsia="Calibri"/>
          <w:sz w:val="24"/>
          <w:szCs w:val="24"/>
        </w:rPr>
        <w:t xml:space="preserve">В соответствии с нормами статей 9, 142.5 Бюджетного кодекса РФ Положение о порядке и условиях предоставления иных межбюджетных трансфертов из бюджета Лесогорского МО </w:t>
      </w:r>
      <w:r w:rsidRPr="00214E27">
        <w:rPr>
          <w:rFonts w:eastAsia="Calibri"/>
          <w:bCs/>
          <w:sz w:val="24"/>
          <w:szCs w:val="24"/>
        </w:rPr>
        <w:t>бюджету Чунского РМО установлен Решением Думы поселения от 29.03.2022 № 257.</w:t>
      </w:r>
    </w:p>
    <w:p w:rsidR="003D6CAE" w:rsidRPr="00305AC2" w:rsidRDefault="003D6CAE" w:rsidP="003D6CAE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3D6CAE" w:rsidRPr="00B20C86" w:rsidRDefault="003D6CAE" w:rsidP="003D6CAE">
      <w:pPr>
        <w:ind w:firstLine="709"/>
        <w:jc w:val="both"/>
        <w:rPr>
          <w:rFonts w:eastAsia="Calibri"/>
          <w:sz w:val="24"/>
          <w:szCs w:val="24"/>
        </w:rPr>
      </w:pPr>
      <w:r w:rsidRPr="00B20C86">
        <w:rPr>
          <w:sz w:val="24"/>
          <w:szCs w:val="24"/>
        </w:rPr>
        <w:t>Порядок составления и ведения сводной бюджетной росписи и бюджетной росписи бюджета Лесогорского муниципального образования, утвержден Постановлением администрации от 16.03.2023 № 93, при этом</w:t>
      </w:r>
      <w:r w:rsidRPr="00B20C86">
        <w:rPr>
          <w:rFonts w:eastAsia="Calibri"/>
          <w:sz w:val="24"/>
          <w:szCs w:val="24"/>
        </w:rPr>
        <w:t>, в нарушение норм статьи 219.1 п</w:t>
      </w:r>
      <w:r w:rsidRPr="00B20C86">
        <w:rPr>
          <w:rFonts w:eastAsiaTheme="minorHAnsi"/>
          <w:sz w:val="24"/>
          <w:szCs w:val="24"/>
          <w:lang w:eastAsia="en-US"/>
        </w:rPr>
        <w:t>орядок составления и ведения бюджетных росписей ГРБС Лесогорского МО, включая внесение изменений в них, не установлен.</w:t>
      </w:r>
    </w:p>
    <w:p w:rsidR="003D6CAE" w:rsidRPr="00B20C86" w:rsidRDefault="003D6CAE" w:rsidP="003D6CAE">
      <w:pPr>
        <w:ind w:firstLine="709"/>
        <w:jc w:val="both"/>
        <w:rPr>
          <w:sz w:val="24"/>
          <w:szCs w:val="24"/>
        </w:rPr>
      </w:pPr>
      <w:r w:rsidRPr="002B18B5">
        <w:rPr>
          <w:sz w:val="24"/>
          <w:szCs w:val="24"/>
        </w:rPr>
        <w:t xml:space="preserve">Сводная бюджетная роспись бюджета Лесогорского МО и бюджетная роспись МКУ «Администрации Лесогорского МО» велись в соответствии с требованиями статей 217, 219.1 Бюджетного Кодекса РФ, </w:t>
      </w:r>
      <w:r w:rsidRPr="00B20C86">
        <w:rPr>
          <w:sz w:val="24"/>
          <w:szCs w:val="24"/>
        </w:rPr>
        <w:t>за исключением нарушений, описанных выше.</w:t>
      </w:r>
    </w:p>
    <w:p w:rsidR="003D6CAE" w:rsidRPr="00B20C86" w:rsidRDefault="003D6CAE" w:rsidP="003D6CAE">
      <w:pPr>
        <w:ind w:firstLine="709"/>
        <w:jc w:val="both"/>
        <w:rPr>
          <w:color w:val="FF0000"/>
          <w:sz w:val="26"/>
          <w:szCs w:val="26"/>
        </w:rPr>
      </w:pPr>
    </w:p>
    <w:p w:rsidR="003D6CAE" w:rsidRPr="00793BB2" w:rsidRDefault="003D6CAE" w:rsidP="003D6CAE">
      <w:pPr>
        <w:ind w:firstLine="709"/>
        <w:jc w:val="both"/>
        <w:rPr>
          <w:sz w:val="24"/>
          <w:szCs w:val="24"/>
        </w:rPr>
      </w:pPr>
      <w:r w:rsidRPr="00793BB2">
        <w:rPr>
          <w:sz w:val="24"/>
          <w:szCs w:val="24"/>
        </w:rPr>
        <w:t xml:space="preserve">Порядок составления, утверждения и ведения бюджетных смет для органов местного самоуправления и муниципальных казенных учреждений Лесогорского МО утвержден Распоряжением администрации Лесогорского МО от 21.06.2023 № 172. </w:t>
      </w:r>
    </w:p>
    <w:p w:rsidR="003D6CAE" w:rsidRPr="00531AE3" w:rsidRDefault="003D6CAE" w:rsidP="003D6CAE">
      <w:pPr>
        <w:ind w:firstLine="708"/>
        <w:jc w:val="both"/>
        <w:rPr>
          <w:sz w:val="24"/>
          <w:szCs w:val="24"/>
        </w:rPr>
      </w:pPr>
      <w:r w:rsidRPr="00531AE3">
        <w:rPr>
          <w:sz w:val="24"/>
          <w:szCs w:val="24"/>
        </w:rPr>
        <w:t>Согласно нормам статей 6, 162, 221 Бюджетного кодекса РФ муниципальные казенные учреждения, получатели бюджетных средств, подведомственные ГРБС администрация Лесогорского МО, составляют и исполня</w:t>
      </w:r>
      <w:r>
        <w:rPr>
          <w:sz w:val="24"/>
          <w:szCs w:val="24"/>
        </w:rPr>
        <w:t>ю</w:t>
      </w:r>
      <w:r w:rsidRPr="00531AE3">
        <w:rPr>
          <w:sz w:val="24"/>
          <w:szCs w:val="24"/>
        </w:rPr>
        <w:t>т бюджетные сметы.</w:t>
      </w:r>
      <w:r>
        <w:rPr>
          <w:sz w:val="24"/>
          <w:szCs w:val="24"/>
        </w:rPr>
        <w:t xml:space="preserve"> При этом бюджетные сметы</w:t>
      </w:r>
      <w:r w:rsidRPr="000477F9">
        <w:rPr>
          <w:sz w:val="24"/>
          <w:szCs w:val="24"/>
        </w:rPr>
        <w:t xml:space="preserve"> велись путем утверждения показателей сметы в новой редакции, что не соответствует </w:t>
      </w:r>
      <w:r>
        <w:rPr>
          <w:sz w:val="24"/>
          <w:szCs w:val="24"/>
        </w:rPr>
        <w:t xml:space="preserve">требованиям </w:t>
      </w:r>
      <w:r w:rsidRPr="000477F9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0477F9">
        <w:rPr>
          <w:sz w:val="24"/>
          <w:szCs w:val="24"/>
        </w:rPr>
        <w:t xml:space="preserve"> 15 Приказа Минфина России от 14.02.2018 № 26н «Об Общих требованиях к порядку составления, утверждения и ведения бюджетных смет казенных учреждений»</w:t>
      </w:r>
      <w:r>
        <w:rPr>
          <w:sz w:val="24"/>
          <w:szCs w:val="24"/>
        </w:rPr>
        <w:t xml:space="preserve"> и </w:t>
      </w:r>
      <w:r w:rsidRPr="00793BB2">
        <w:rPr>
          <w:sz w:val="24"/>
          <w:szCs w:val="24"/>
        </w:rPr>
        <w:t>Поряд</w:t>
      </w:r>
      <w:r>
        <w:rPr>
          <w:sz w:val="24"/>
          <w:szCs w:val="24"/>
        </w:rPr>
        <w:t>ка</w:t>
      </w:r>
      <w:r w:rsidRPr="00793BB2">
        <w:rPr>
          <w:sz w:val="24"/>
          <w:szCs w:val="24"/>
        </w:rPr>
        <w:t xml:space="preserve"> составления, утверждения и ведения бюджетных смет для органов местного самоуправления и муниципальных казенных учреждений Лесогорского МО</w:t>
      </w:r>
      <w:r w:rsidRPr="000477F9">
        <w:rPr>
          <w:sz w:val="24"/>
          <w:szCs w:val="24"/>
        </w:rPr>
        <w:t>, согласно котор</w:t>
      </w:r>
      <w:r>
        <w:rPr>
          <w:sz w:val="24"/>
          <w:szCs w:val="24"/>
        </w:rPr>
        <w:t>ым</w:t>
      </w:r>
      <w:r w:rsidRPr="000477F9">
        <w:rPr>
          <w:sz w:val="24"/>
          <w:szCs w:val="24"/>
        </w:rPr>
        <w:t xml:space="preserve"> внесение изменений в показатели сметы осуществляется путем утверждения изменений показателей – сумм увеличения, отражающихся со знаком "плюс" и (или) уменьшения объемов сметных назначений, отражающихся со знаком "минус".</w:t>
      </w:r>
    </w:p>
    <w:p w:rsidR="003D6CAE" w:rsidRPr="00C61DF4" w:rsidRDefault="003D6CAE" w:rsidP="003D6CAE">
      <w:pPr>
        <w:ind w:firstLine="709"/>
        <w:jc w:val="both"/>
        <w:rPr>
          <w:sz w:val="24"/>
          <w:szCs w:val="24"/>
        </w:rPr>
      </w:pPr>
      <w:r w:rsidRPr="00C61DF4">
        <w:rPr>
          <w:sz w:val="24"/>
          <w:szCs w:val="24"/>
        </w:rPr>
        <w:t>Постановлением администрации Лесогорского МО от 14.11.2022 № 327 утвержден Порядок применения бюджетной классификации РФ в части, относящейся к бюджету Лесогорского МО на 2023 год и на плановый период 2024 и 2025 годов.</w:t>
      </w:r>
    </w:p>
    <w:p w:rsidR="003D6CAE" w:rsidRPr="00C61DF4" w:rsidRDefault="003D6CAE" w:rsidP="003D6CAE">
      <w:pPr>
        <w:ind w:firstLine="709"/>
        <w:jc w:val="both"/>
        <w:rPr>
          <w:sz w:val="24"/>
          <w:szCs w:val="24"/>
        </w:rPr>
      </w:pPr>
    </w:p>
    <w:p w:rsidR="003D6CAE" w:rsidRPr="007D161D" w:rsidRDefault="003D6CAE" w:rsidP="003D6CAE">
      <w:pPr>
        <w:ind w:firstLine="709"/>
        <w:jc w:val="both"/>
        <w:rPr>
          <w:sz w:val="24"/>
          <w:szCs w:val="24"/>
        </w:rPr>
      </w:pPr>
      <w:r w:rsidRPr="007D161D">
        <w:rPr>
          <w:sz w:val="24"/>
          <w:szCs w:val="24"/>
        </w:rPr>
        <w:t>Анализ распределения бюджетных ассигнований и их исполнения в 2023 году отражены в Таблице № 2.</w:t>
      </w:r>
    </w:p>
    <w:p w:rsidR="003D6CAE" w:rsidRPr="00305AC2" w:rsidRDefault="003D6CAE" w:rsidP="003D6CAE">
      <w:pPr>
        <w:jc w:val="center"/>
        <w:rPr>
          <w:color w:val="FF0000"/>
          <w:sz w:val="24"/>
          <w:szCs w:val="24"/>
          <w:highlight w:val="yellow"/>
        </w:rPr>
        <w:sectPr w:rsidR="003D6CAE" w:rsidRPr="00305AC2" w:rsidSect="00A42EE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D6CAE" w:rsidRPr="007D161D" w:rsidRDefault="003D6CAE" w:rsidP="008E4CA6">
      <w:pPr>
        <w:ind w:firstLine="709"/>
        <w:jc w:val="right"/>
        <w:rPr>
          <w:sz w:val="24"/>
          <w:szCs w:val="24"/>
        </w:rPr>
      </w:pPr>
      <w:r w:rsidRPr="007D161D">
        <w:rPr>
          <w:sz w:val="24"/>
          <w:szCs w:val="24"/>
        </w:rPr>
        <w:lastRenderedPageBreak/>
        <w:t>Та</w:t>
      </w:r>
      <w:r w:rsidR="008E4CA6">
        <w:rPr>
          <w:sz w:val="24"/>
          <w:szCs w:val="24"/>
        </w:rPr>
        <w:t>блица № 2</w:t>
      </w:r>
      <w:r w:rsidR="008E4CA6">
        <w:rPr>
          <w:sz w:val="24"/>
          <w:szCs w:val="24"/>
        </w:rPr>
        <w:tab/>
      </w:r>
      <w:r w:rsidR="008E4CA6">
        <w:rPr>
          <w:sz w:val="24"/>
          <w:szCs w:val="24"/>
        </w:rPr>
        <w:tab/>
      </w:r>
      <w:r w:rsidR="008E4CA6">
        <w:rPr>
          <w:sz w:val="24"/>
          <w:szCs w:val="24"/>
        </w:rPr>
        <w:tab/>
      </w:r>
      <w:r w:rsidR="008E4CA6">
        <w:rPr>
          <w:sz w:val="24"/>
          <w:szCs w:val="24"/>
        </w:rPr>
        <w:tab/>
      </w:r>
      <w:r w:rsidR="008E4CA6">
        <w:rPr>
          <w:sz w:val="24"/>
          <w:szCs w:val="24"/>
        </w:rPr>
        <w:tab/>
      </w:r>
      <w:r w:rsidR="008E4CA6">
        <w:rPr>
          <w:sz w:val="24"/>
          <w:szCs w:val="24"/>
        </w:rPr>
        <w:tab/>
      </w:r>
      <w:r w:rsidR="008E4CA6">
        <w:rPr>
          <w:sz w:val="24"/>
          <w:szCs w:val="24"/>
        </w:rPr>
        <w:tab/>
      </w:r>
      <w:proofErr w:type="gramStart"/>
      <w:r w:rsidR="008E4CA6">
        <w:rPr>
          <w:sz w:val="24"/>
          <w:szCs w:val="24"/>
        </w:rPr>
        <w:tab/>
      </w:r>
      <w:r w:rsidRPr="007D161D">
        <w:rPr>
          <w:sz w:val="24"/>
          <w:szCs w:val="24"/>
        </w:rPr>
        <w:t>(</w:t>
      </w:r>
      <w:proofErr w:type="gramEnd"/>
      <w:r w:rsidRPr="007D161D">
        <w:rPr>
          <w:sz w:val="24"/>
          <w:szCs w:val="24"/>
        </w:rPr>
        <w:t>тыс. рублей)</w:t>
      </w:r>
    </w:p>
    <w:tbl>
      <w:tblPr>
        <w:tblW w:w="150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58"/>
        <w:gridCol w:w="702"/>
        <w:gridCol w:w="1160"/>
        <w:gridCol w:w="973"/>
        <w:gridCol w:w="966"/>
        <w:gridCol w:w="943"/>
        <w:gridCol w:w="937"/>
        <w:gridCol w:w="981"/>
        <w:gridCol w:w="992"/>
        <w:gridCol w:w="710"/>
      </w:tblGrid>
      <w:tr w:rsidR="003D6CAE" w:rsidRPr="003D5A30" w:rsidTr="003D6CAE">
        <w:trPr>
          <w:trHeight w:val="152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Утверждено Решением Думы от 27.12.22       № 30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E775E6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E775E6">
              <w:rPr>
                <w:color w:val="000000"/>
                <w:sz w:val="18"/>
                <w:szCs w:val="18"/>
              </w:rPr>
              <w:t>В редакции Решений Думы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Исполнение                                        в 2023 году</w:t>
            </w:r>
          </w:p>
        </w:tc>
      </w:tr>
      <w:tr w:rsidR="003D6CAE" w:rsidRPr="003D5A30" w:rsidTr="003D6CAE">
        <w:trPr>
          <w:trHeight w:val="286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28.02.23 № 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 xml:space="preserve">27.06.23 № 55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22.08.23 № 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31.10.23 № 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21.12.23 № 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%</w:t>
            </w:r>
          </w:p>
        </w:tc>
      </w:tr>
      <w:tr w:rsidR="003D6CAE" w:rsidRPr="003D5A30" w:rsidTr="008E4CA6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16 512,2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16 512,4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16 772,4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19 122,4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19 122,4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20 088,0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19 727,8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98,2</w:t>
            </w:r>
          </w:p>
        </w:tc>
      </w:tr>
      <w:tr w:rsidR="003D6CAE" w:rsidRPr="003D5A30" w:rsidTr="008E4CA6">
        <w:trPr>
          <w:trHeight w:val="2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2 518,0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2 518,0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2 518,0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2 518,0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2 518,0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2 549,0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2 511,1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98,5</w:t>
            </w:r>
          </w:p>
        </w:tc>
      </w:tr>
      <w:tr w:rsidR="003D6CAE" w:rsidRPr="003D5A30" w:rsidTr="003D6CAE">
        <w:trPr>
          <w:trHeight w:val="2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6CAE" w:rsidRPr="003D5A30" w:rsidTr="003D6CAE">
        <w:trPr>
          <w:trHeight w:val="40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13 408,9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13 409,1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13 639,1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15 989,1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15 989,1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17 073,5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16 751,2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98,1</w:t>
            </w:r>
          </w:p>
        </w:tc>
      </w:tr>
      <w:tr w:rsidR="003D6CAE" w:rsidRPr="003D5A30" w:rsidTr="003D6CAE">
        <w:trPr>
          <w:trHeight w:val="13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финансово-бюджетного надзора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421,3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3D5A30" w:rsidTr="003D6CAE">
        <w:trPr>
          <w:trHeight w:val="13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6CAE" w:rsidRPr="003D5A30" w:rsidTr="003D6CAE">
        <w:trPr>
          <w:trHeight w:val="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3D5A30" w:rsidTr="003D6CAE">
        <w:trPr>
          <w:trHeight w:val="12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3D5A30" w:rsidTr="003D6CAE">
        <w:trPr>
          <w:trHeight w:val="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3D5A30" w:rsidTr="003D6CAE">
        <w:trPr>
          <w:trHeight w:val="40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364,2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366,0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373,0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373,0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311,8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3D6CAE" w:rsidRPr="003D5A30" w:rsidTr="003D6CAE">
        <w:trPr>
          <w:trHeight w:val="2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308,2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299,0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299,0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3D5A30" w:rsidTr="003D6CAE">
        <w:trPr>
          <w:trHeight w:val="1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98,5</w:t>
            </w:r>
          </w:p>
        </w:tc>
      </w:tr>
      <w:tr w:rsidR="003D6CAE" w:rsidRPr="003D5A30" w:rsidTr="003D6CAE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99 935,0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101 809,2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109 586,9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109 927,1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110 863,0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110 905,0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110 341,6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3D6CAE" w:rsidRPr="003D5A30" w:rsidTr="008E4CA6">
        <w:trPr>
          <w:trHeight w:val="1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139,1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139,1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139,1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184,4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184,4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86,8</w:t>
            </w:r>
          </w:p>
        </w:tc>
      </w:tr>
      <w:tr w:rsidR="003D6CAE" w:rsidRPr="003D5A30" w:rsidTr="003D6CAE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99 391,9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101 266,1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108 873,8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109 118,7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110 048,6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110 090,6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109 552,0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3D6CAE" w:rsidRPr="003D5A30" w:rsidTr="003D6CAE">
        <w:trPr>
          <w:trHeight w:val="17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404,0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404,0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574,0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629,6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3D6CAE" w:rsidRPr="003D5A30" w:rsidTr="003D6CAE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7 217,7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14 110,9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14 326,5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15 416,5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14 937,5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15 490,4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15 261,2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3D6CAE" w:rsidRPr="003D5A30" w:rsidTr="003D6CAE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479,4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3D5A30" w:rsidTr="003D6CAE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741,0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739,0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1 204,6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1 204,6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847,6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833,3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3D6CAE" w:rsidRPr="003D5A30" w:rsidTr="003D6CAE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6 056,7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12 951,9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12 851,9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13 801,9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13 709,9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14 175,9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13 948,5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98,4</w:t>
            </w:r>
          </w:p>
        </w:tc>
      </w:tr>
      <w:tr w:rsidR="003D6CAE" w:rsidRPr="003D5A30" w:rsidTr="003D6CAE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245,1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99,6</w:t>
            </w:r>
          </w:p>
        </w:tc>
      </w:tr>
      <w:tr w:rsidR="003D6CAE" w:rsidRPr="003D5A30" w:rsidTr="003D6CAE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245,1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99,6</w:t>
            </w:r>
          </w:p>
        </w:tc>
      </w:tr>
      <w:tr w:rsidR="003D6CAE" w:rsidRPr="003D5A30" w:rsidTr="003D6CAE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11 829,0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11 996,9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11 996,9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15 286,7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15 704,0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16 720,0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16 127,5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96,5</w:t>
            </w:r>
          </w:p>
        </w:tc>
      </w:tr>
      <w:tr w:rsidR="003D6CAE" w:rsidRPr="003D5A30" w:rsidTr="008E4CA6">
        <w:trPr>
          <w:trHeight w:val="14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7 524,0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7 691,9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7 691,9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10 181,7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10 599,0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11 360,0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10 839,7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95,4</w:t>
            </w:r>
          </w:p>
        </w:tc>
      </w:tr>
      <w:tr w:rsidR="003D6CAE" w:rsidRPr="003D5A30" w:rsidTr="003D6CAE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4 305,0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4 305,0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4 305,0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5 105,0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5 105,0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5 360,0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5 287,8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98,7</w:t>
            </w:r>
          </w:p>
        </w:tc>
      </w:tr>
      <w:tr w:rsidR="003D6CAE" w:rsidRPr="003D5A30" w:rsidTr="003D6CAE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781,2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781,2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781,2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978,3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978,3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964,4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942,9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97,8</w:t>
            </w:r>
          </w:p>
        </w:tc>
      </w:tr>
      <w:tr w:rsidR="003D6CAE" w:rsidRPr="003D5A30" w:rsidTr="008E4CA6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708,2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708,2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708,2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905,3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905,3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926,3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6CAE" w:rsidRPr="003D5A30" w:rsidTr="003D6CAE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6CAE" w:rsidRPr="003D5A30" w:rsidTr="003D6CAE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83,0</w:t>
            </w:r>
          </w:p>
        </w:tc>
      </w:tr>
      <w:tr w:rsidR="003D6CAE" w:rsidRPr="003D5A30" w:rsidTr="008E4CA6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7 580,4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7 630,4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7 445,4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8 020,8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8 029,0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8 340,0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8 135,7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97,6</w:t>
            </w:r>
          </w:p>
        </w:tc>
      </w:tr>
      <w:tr w:rsidR="003D6CAE" w:rsidRPr="003D5A30" w:rsidTr="008E4CA6">
        <w:trPr>
          <w:trHeight w:val="1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center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7 580,4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7 630,4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7 445,4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8 020,8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8 029,0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8 340,0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8 135,7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color w:val="000000"/>
                <w:sz w:val="18"/>
                <w:szCs w:val="18"/>
              </w:rPr>
            </w:pPr>
            <w:r w:rsidRPr="003D5A30">
              <w:rPr>
                <w:color w:val="000000"/>
                <w:sz w:val="18"/>
                <w:szCs w:val="18"/>
              </w:rPr>
              <w:t>97,6</w:t>
            </w:r>
          </w:p>
        </w:tc>
      </w:tr>
      <w:tr w:rsidR="003D6CAE" w:rsidRPr="003D5A30" w:rsidTr="003D6CAE">
        <w:trPr>
          <w:trHeight w:val="5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144 873,9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153 861,2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161 936,5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169 779,0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170 663,4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173 500,0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171 527,8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3D6CAE" w:rsidRPr="003D5A30" w:rsidTr="003D6CAE">
        <w:trPr>
          <w:trHeight w:val="288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Профицит(+), дефицит(-)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-1 246,9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-2 806,2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-2 806,2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-2 806,2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-2 206,2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-2 068,7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281,4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3D5A30" w:rsidRDefault="003D6CAE" w:rsidP="003D6C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5A3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3D6CAE" w:rsidRPr="00305AC2" w:rsidRDefault="003D6CAE" w:rsidP="003D6CAE">
      <w:pPr>
        <w:autoSpaceDN w:val="0"/>
        <w:adjustRightInd w:val="0"/>
        <w:ind w:right="253"/>
        <w:outlineLvl w:val="3"/>
        <w:rPr>
          <w:sz w:val="24"/>
          <w:szCs w:val="24"/>
          <w:highlight w:val="yellow"/>
        </w:rPr>
        <w:sectPr w:rsidR="003D6CAE" w:rsidRPr="00305AC2" w:rsidSect="003D6CAE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3D6CAE" w:rsidRPr="0000497C" w:rsidRDefault="003D6CAE" w:rsidP="003D6CAE">
      <w:pPr>
        <w:ind w:firstLine="709"/>
        <w:jc w:val="both"/>
        <w:rPr>
          <w:sz w:val="24"/>
          <w:szCs w:val="24"/>
        </w:rPr>
      </w:pPr>
      <w:r w:rsidRPr="0000497C">
        <w:rPr>
          <w:sz w:val="24"/>
          <w:szCs w:val="24"/>
        </w:rPr>
        <w:lastRenderedPageBreak/>
        <w:t>Положение о порядке принятия решений о разработке муниципальных программ Лесогорского МО, их формирования и реализации, а также осуществления мониторинга и контроля их реализации утверждено Постановлением администрации Лесогорского МО от 13.11.2020 № 194.</w:t>
      </w:r>
    </w:p>
    <w:p w:rsidR="003D6CAE" w:rsidRPr="00F96EB6" w:rsidRDefault="003D6CAE" w:rsidP="003D6CAE">
      <w:pPr>
        <w:ind w:firstLine="709"/>
        <w:jc w:val="both"/>
        <w:rPr>
          <w:sz w:val="24"/>
          <w:szCs w:val="24"/>
        </w:rPr>
      </w:pPr>
      <w:r w:rsidRPr="00767469">
        <w:rPr>
          <w:sz w:val="24"/>
          <w:szCs w:val="24"/>
        </w:rPr>
        <w:t xml:space="preserve">Администрацией Лесогорского МО представлены паспорта 17 муниципальных программ. В 2023 году реализовывались мероприятия по 13 программам. В соответствии с требованиями статьи 179 Бюджетного кодекса РФ в бюджет Лесогорского МО в полном объеме включены ассигнования на финансовое обеспечение реализации мероприятий муниципальных программ, предусмотренное паспортами, в сумме </w:t>
      </w:r>
      <w:r w:rsidRPr="00F96EB6">
        <w:rPr>
          <w:sz w:val="24"/>
          <w:szCs w:val="24"/>
        </w:rPr>
        <w:t>170 423,5 тыс. рублей, исполнение по которым составило 168 476,3 тыс. рублей или 98,9 %.</w:t>
      </w:r>
    </w:p>
    <w:p w:rsidR="003D6CAE" w:rsidRPr="00A009FE" w:rsidRDefault="003D6CAE" w:rsidP="003D6CAE">
      <w:pPr>
        <w:ind w:firstLine="709"/>
        <w:jc w:val="both"/>
        <w:rPr>
          <w:sz w:val="24"/>
          <w:szCs w:val="24"/>
        </w:rPr>
      </w:pPr>
      <w:r w:rsidRPr="00A009FE">
        <w:rPr>
          <w:sz w:val="24"/>
          <w:szCs w:val="24"/>
        </w:rPr>
        <w:t xml:space="preserve">В соответствии с требованиями пункта 3 статьи 179 Бюджетного кодекса РФ администрацией Лесогорского МО проведена ежегодная оценка эффективности реализации муниципальных программ. Постановлением администрации Лесогорского МО от </w:t>
      </w:r>
      <w:r w:rsidRPr="008F1E25">
        <w:rPr>
          <w:sz w:val="24"/>
          <w:szCs w:val="24"/>
        </w:rPr>
        <w:t xml:space="preserve">01.03.2024 № 70 </w:t>
      </w:r>
      <w:r w:rsidRPr="00A009FE">
        <w:rPr>
          <w:sz w:val="24"/>
          <w:szCs w:val="24"/>
        </w:rPr>
        <w:t>утверждены Отчеты о реализации в 202</w:t>
      </w:r>
      <w:r>
        <w:rPr>
          <w:sz w:val="24"/>
          <w:szCs w:val="24"/>
        </w:rPr>
        <w:t>4</w:t>
      </w:r>
      <w:r w:rsidRPr="00A009FE">
        <w:rPr>
          <w:sz w:val="24"/>
          <w:szCs w:val="24"/>
        </w:rPr>
        <w:t xml:space="preserve"> году муниципальных программ, оценка их эффективности, а также принято решение об их продлении в 2023 году.</w:t>
      </w:r>
    </w:p>
    <w:p w:rsidR="003D6CAE" w:rsidRPr="00305AC2" w:rsidRDefault="003D6CAE" w:rsidP="003D6CAE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D6CAE" w:rsidRPr="00AF5E7E" w:rsidRDefault="003D6CAE" w:rsidP="003D6CA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AF5E7E">
        <w:rPr>
          <w:rFonts w:eastAsia="Calibri"/>
          <w:sz w:val="24"/>
          <w:szCs w:val="24"/>
        </w:rPr>
        <w:t>Анализ планирования, исполнения ассигнований на финансовое обеспечение мероприятий муниципальных программ в 202</w:t>
      </w:r>
      <w:r>
        <w:rPr>
          <w:rFonts w:eastAsia="Calibri"/>
          <w:sz w:val="24"/>
          <w:szCs w:val="24"/>
        </w:rPr>
        <w:t>3</w:t>
      </w:r>
      <w:r w:rsidRPr="00AF5E7E">
        <w:rPr>
          <w:rFonts w:eastAsia="Calibri"/>
          <w:sz w:val="24"/>
          <w:szCs w:val="24"/>
        </w:rPr>
        <w:t xml:space="preserve"> году, а также оценка их эффективности приведен в Таблице № 3.</w:t>
      </w:r>
    </w:p>
    <w:p w:rsidR="003D6CAE" w:rsidRPr="00AF5E7E" w:rsidRDefault="003D6CAE" w:rsidP="003D6CAE">
      <w:pPr>
        <w:autoSpaceDE w:val="0"/>
        <w:autoSpaceDN w:val="0"/>
        <w:adjustRightInd w:val="0"/>
        <w:ind w:right="452"/>
        <w:jc w:val="center"/>
        <w:rPr>
          <w:rFonts w:eastAsia="Calibri"/>
          <w:sz w:val="24"/>
          <w:szCs w:val="24"/>
        </w:rPr>
      </w:pPr>
      <w:r w:rsidRPr="00AF5E7E">
        <w:rPr>
          <w:rFonts w:eastAsia="Calibri"/>
          <w:sz w:val="24"/>
          <w:szCs w:val="24"/>
        </w:rPr>
        <w:t>Таблица № 3</w:t>
      </w:r>
    </w:p>
    <w:p w:rsidR="003D6CAE" w:rsidRPr="00AF5E7E" w:rsidRDefault="003D6CAE" w:rsidP="003D6CAE">
      <w:pPr>
        <w:autoSpaceDE w:val="0"/>
        <w:autoSpaceDN w:val="0"/>
        <w:adjustRightInd w:val="0"/>
        <w:ind w:right="-2"/>
        <w:jc w:val="right"/>
        <w:rPr>
          <w:rFonts w:eastAsia="Calibri"/>
          <w:sz w:val="24"/>
          <w:szCs w:val="24"/>
        </w:rPr>
      </w:pPr>
      <w:r w:rsidRPr="00AF5E7E">
        <w:rPr>
          <w:rFonts w:eastAsia="Calibri"/>
          <w:sz w:val="24"/>
          <w:szCs w:val="24"/>
        </w:rPr>
        <w:t>(тыс. рублей)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6"/>
        <w:gridCol w:w="2698"/>
        <w:gridCol w:w="850"/>
        <w:gridCol w:w="994"/>
        <w:gridCol w:w="1120"/>
        <w:gridCol w:w="1102"/>
        <w:gridCol w:w="1037"/>
        <w:gridCol w:w="797"/>
        <w:gridCol w:w="1046"/>
      </w:tblGrid>
      <w:tr w:rsidR="003D6CAE" w:rsidRPr="00AF5E7E" w:rsidTr="003D6CAE">
        <w:trPr>
          <w:trHeight w:val="2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№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КЦСР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Объем финансового обеспечения программы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AC12E0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 xml:space="preserve">оценка эффективности реализации 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 xml:space="preserve"> Паспорт МП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Решение о бюджете от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Исполнено (ф.0503117)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27.12.22       № 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21.12.23     № 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тыс.</w:t>
            </w:r>
            <w:r>
              <w:rPr>
                <w:color w:val="000000"/>
              </w:rPr>
              <w:t> </w:t>
            </w:r>
            <w:r w:rsidRPr="00AF5E7E">
              <w:rPr>
                <w:color w:val="000000"/>
              </w:rPr>
              <w:t>руб.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%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>Муниципальное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4000000000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19 666,0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15 956,9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19 666,0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19 305,8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98,</w:t>
            </w:r>
            <w:r>
              <w:rPr>
                <w:color w:val="00000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эффективная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>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4100000000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312,0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364,2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312,0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311,8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удовлетв.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>Развитие транспортной инфраструктуры Лесогорского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4200000000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ind w:right="-107"/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108 254,3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98 200,9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108 254,3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107 806,5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высокоэффек</w:t>
            </w:r>
            <w:r w:rsidRPr="00AF5E7E">
              <w:rPr>
                <w:color w:val="000000"/>
              </w:rPr>
              <w:t>тивная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 xml:space="preserve">Развитие дорожного хозяйства Лесогорского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4300000000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1 836,3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1 191,0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1 836,3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1 745,5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95,</w:t>
            </w:r>
            <w:r>
              <w:rPr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эффективная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>Поддержка и развитие малого и среднего предпринимательства в Лесогорском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4400000000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высокоэффек</w:t>
            </w:r>
            <w:r w:rsidRPr="00AF5E7E">
              <w:rPr>
                <w:color w:val="000000"/>
              </w:rPr>
              <w:t>тивная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>Доступное и комфортное жильё гражданам России в Лесогорском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4500000000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55,0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удовлетв.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 xml:space="preserve">Модернизация объектов коммунальной инфраструктуры Лесогорского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4600000000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291,0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641,0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291,0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291,0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удовлетв.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>Чистая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4700000000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эффективная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>Энергосбережение и повышение энергетической эффективности по Лесогорскому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4800000000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480,0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480,0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480,0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эффективная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>Формирование современной городской среды на территории Лесогорского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4900000000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2 353,7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21,0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2 353,7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2 353,7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высокоэффек</w:t>
            </w:r>
            <w:r w:rsidRPr="00AF5E7E">
              <w:rPr>
                <w:color w:val="000000"/>
              </w:rPr>
              <w:t>тивная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>Благоустройство территории Лесогорского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8100000000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11 822,2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6 035,7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11 822,2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11 594,8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высокоэффек</w:t>
            </w:r>
            <w:r w:rsidRPr="00AF5E7E">
              <w:rPr>
                <w:color w:val="000000"/>
              </w:rPr>
              <w:t>тивная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lastRenderedPageBreak/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>Развитие молодежной политики в Лесогорском 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8200000000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246,0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220,0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246,0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245,1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эффективная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>Развитие социальной инфраструктуры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8300000000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 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8400000000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16 720,0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11 829,0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16 720,0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16 127,5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высокоэффек</w:t>
            </w:r>
            <w:r w:rsidRPr="00AF5E7E">
              <w:rPr>
                <w:color w:val="000000"/>
              </w:rPr>
              <w:t>тивная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>Социальная поддержка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8500000000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73,0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38,0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16,6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удовлетв.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>Развитие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8600000000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8 340,0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7 580,4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8 340,0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8 135,7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эффективная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>Производственный контроль качества нецентрализованной системы питьевого водоснабжения на территории Лесогорского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8700000000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64,0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62,3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эффективная</w:t>
            </w:r>
          </w:p>
        </w:tc>
      </w:tr>
      <w:tr w:rsidR="003D6CAE" w:rsidRPr="00AF5E7E" w:rsidTr="003D6CAE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Итого по муниципальным программам: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ind w:right="-107"/>
              <w:jc w:val="right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170 423,5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142 272,1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170 423,5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168 476,3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 </w:t>
            </w:r>
          </w:p>
        </w:tc>
      </w:tr>
      <w:tr w:rsidR="003D6CAE" w:rsidRPr="00AF5E7E" w:rsidTr="003D6CAE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rPr>
                <w:color w:val="000000"/>
              </w:rPr>
            </w:pPr>
            <w:r w:rsidRPr="00AF5E7E">
              <w:rPr>
                <w:color w:val="000000"/>
              </w:rPr>
              <w:t>Развитие жилищно-коммунального хозяйства и повышение энергоэффективности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color w:val="000000"/>
              </w:rPr>
            </w:pPr>
            <w:r w:rsidRPr="00AF5E7E">
              <w:rPr>
                <w:color w:val="000000"/>
              </w:rPr>
              <w:t>6100000000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139,1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184,4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color w:val="000000"/>
              </w:rPr>
            </w:pPr>
            <w:r w:rsidRPr="00AF5E7E">
              <w:rPr>
                <w:color w:val="000000"/>
              </w:rPr>
              <w:t> </w:t>
            </w:r>
          </w:p>
        </w:tc>
      </w:tr>
      <w:tr w:rsidR="003D6CAE" w:rsidRPr="00AF5E7E" w:rsidTr="003D6CAE">
        <w:trPr>
          <w:trHeight w:val="2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center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Итого по государственным программам: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139,1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184,4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 </w:t>
            </w:r>
          </w:p>
        </w:tc>
      </w:tr>
      <w:tr w:rsidR="003D6CAE" w:rsidRPr="00AF5E7E" w:rsidTr="003D6CAE">
        <w:trPr>
          <w:trHeight w:val="20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142 411,2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170 607,9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168 636,3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98,8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AE" w:rsidRPr="00AF5E7E" w:rsidRDefault="003D6CAE" w:rsidP="003D6CAE">
            <w:pPr>
              <w:jc w:val="right"/>
              <w:rPr>
                <w:b/>
                <w:bCs/>
                <w:color w:val="000000"/>
              </w:rPr>
            </w:pPr>
            <w:r w:rsidRPr="00AF5E7E">
              <w:rPr>
                <w:b/>
                <w:bCs/>
                <w:color w:val="000000"/>
              </w:rPr>
              <w:t> </w:t>
            </w:r>
          </w:p>
        </w:tc>
      </w:tr>
    </w:tbl>
    <w:p w:rsidR="003D6CAE" w:rsidRPr="00FA2593" w:rsidRDefault="003D6CAE" w:rsidP="00BA6C15">
      <w:pPr>
        <w:pStyle w:val="a6"/>
        <w:numPr>
          <w:ilvl w:val="0"/>
          <w:numId w:val="15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b/>
          <w:sz w:val="24"/>
          <w:szCs w:val="24"/>
        </w:rPr>
      </w:pPr>
      <w:r w:rsidRPr="00FA2593">
        <w:rPr>
          <w:b/>
          <w:sz w:val="24"/>
          <w:szCs w:val="24"/>
        </w:rPr>
        <w:t>Использование средств муниципального дорожного фонда</w:t>
      </w:r>
    </w:p>
    <w:p w:rsidR="003D6CAE" w:rsidRPr="003024BD" w:rsidRDefault="003D6CAE" w:rsidP="003D6C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593">
        <w:rPr>
          <w:sz w:val="24"/>
          <w:szCs w:val="24"/>
        </w:rPr>
        <w:t xml:space="preserve">В соответствии с нормами статьи 179.4 Бюджетного кодекса РФ объем бюджетных ассигнований муниципального дорожного фонда Лесогорского МО утвержден решением о </w:t>
      </w:r>
      <w:r w:rsidRPr="003024BD">
        <w:rPr>
          <w:sz w:val="24"/>
          <w:szCs w:val="24"/>
        </w:rPr>
        <w:t>бюджете в сумме 9 013,8 тыс. рублей, которые сформированы:</w:t>
      </w:r>
    </w:p>
    <w:p w:rsidR="003D6CAE" w:rsidRPr="003024BD" w:rsidRDefault="003D6CAE" w:rsidP="00BA6C15">
      <w:pPr>
        <w:pStyle w:val="a6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024BD">
        <w:rPr>
          <w:bCs/>
          <w:sz w:val="24"/>
          <w:szCs w:val="24"/>
        </w:rPr>
        <w:t>в объеме прогнозируемых доходов от акцизов по подакцизным товарам (продукции), производимым на территории РФ в сумме 7 454,5 тыс. рублей;</w:t>
      </w:r>
    </w:p>
    <w:p w:rsidR="003D6CAE" w:rsidRPr="000D63B8" w:rsidRDefault="003D6CAE" w:rsidP="00BA6C15">
      <w:pPr>
        <w:pStyle w:val="a6"/>
        <w:numPr>
          <w:ilvl w:val="0"/>
          <w:numId w:val="12"/>
        </w:numPr>
        <w:tabs>
          <w:tab w:val="left" w:pos="6390"/>
        </w:tabs>
        <w:ind w:left="284" w:hanging="284"/>
        <w:jc w:val="both"/>
        <w:rPr>
          <w:sz w:val="24"/>
          <w:szCs w:val="24"/>
        </w:rPr>
      </w:pPr>
      <w:r w:rsidRPr="000D63B8">
        <w:rPr>
          <w:bCs/>
          <w:sz w:val="24"/>
          <w:szCs w:val="24"/>
        </w:rPr>
        <w:t>в объеме неиспользованных по состоянию на 01.01.2023 остатков средств муниципального дорожного фонда в сумме 1 559,2 тыс. рублей.</w:t>
      </w:r>
    </w:p>
    <w:p w:rsidR="003D6CAE" w:rsidRPr="00305AC2" w:rsidRDefault="003D6CAE" w:rsidP="003D6CAE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F27CD">
        <w:rPr>
          <w:sz w:val="24"/>
          <w:szCs w:val="24"/>
        </w:rPr>
        <w:t xml:space="preserve">В течение 2023 года доходы от акцизов, формирующие муниципальный дорожный фонд, поступили в бюджет в сумме 7 647,5 тыс. рублей </w:t>
      </w:r>
      <w:r w:rsidRPr="008B39F8">
        <w:rPr>
          <w:sz w:val="24"/>
          <w:szCs w:val="24"/>
        </w:rPr>
        <w:t xml:space="preserve">или 102,6 % от прогнозируемых. Таким образом средства дорожного фонда на счете местного бюджета </w:t>
      </w:r>
      <w:r w:rsidRPr="004007C4">
        <w:rPr>
          <w:sz w:val="24"/>
          <w:szCs w:val="24"/>
        </w:rPr>
        <w:t xml:space="preserve">составили 9 206,8 тыс. рублей. </w:t>
      </w:r>
    </w:p>
    <w:p w:rsidR="003D6CAE" w:rsidRPr="00305AC2" w:rsidRDefault="003D6CAE" w:rsidP="003D6CAE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BB13E6">
        <w:rPr>
          <w:sz w:val="24"/>
          <w:szCs w:val="24"/>
        </w:rPr>
        <w:t>Ассигнования муниципального дорожного фонда в 2023 году исполнены в объеме 8 565,9 тыс. рублей (на 95 % от утвержденных</w:t>
      </w:r>
      <w:r w:rsidRPr="00BA7962">
        <w:rPr>
          <w:sz w:val="24"/>
          <w:szCs w:val="24"/>
        </w:rPr>
        <w:t>)</w:t>
      </w:r>
      <w:r w:rsidRPr="00BA7962">
        <w:rPr>
          <w:sz w:val="24"/>
          <w:szCs w:val="24"/>
          <w:shd w:val="clear" w:color="auto" w:fill="FFFFFF"/>
        </w:rPr>
        <w:t xml:space="preserve"> в рамках мероприятий</w:t>
      </w:r>
      <w:r w:rsidRPr="00BA7962">
        <w:rPr>
          <w:sz w:val="24"/>
          <w:szCs w:val="24"/>
        </w:rPr>
        <w:t xml:space="preserve"> муниципальной программы «Развитие транспортной инфраструктуры» на следующие</w:t>
      </w:r>
      <w:r w:rsidRPr="001B6725">
        <w:rPr>
          <w:sz w:val="24"/>
          <w:szCs w:val="24"/>
        </w:rPr>
        <w:t xml:space="preserve"> цели:</w:t>
      </w:r>
    </w:p>
    <w:p w:rsidR="003D6CAE" w:rsidRDefault="003D6CAE" w:rsidP="00BA6C15">
      <w:pPr>
        <w:pStyle w:val="ad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</w:pPr>
      <w:r w:rsidRPr="001B6725">
        <w:t>оплата уличного освещения дорог общего пользования</w:t>
      </w:r>
      <w:r>
        <w:t xml:space="preserve"> – 722,9 тыс. рублей;</w:t>
      </w:r>
    </w:p>
    <w:p w:rsidR="003D6CAE" w:rsidRPr="003479F3" w:rsidRDefault="003D6CAE" w:rsidP="00BA6C15">
      <w:pPr>
        <w:pStyle w:val="ad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</w:pPr>
      <w:r w:rsidRPr="001B6725">
        <w:t>обслуживание светильников, аренда опор</w:t>
      </w:r>
      <w:r>
        <w:t xml:space="preserve"> </w:t>
      </w:r>
      <w:r w:rsidRPr="001B6725">
        <w:t xml:space="preserve">– </w:t>
      </w:r>
      <w:r>
        <w:t>304</w:t>
      </w:r>
      <w:r w:rsidRPr="001B6725">
        <w:t>,</w:t>
      </w:r>
      <w:r>
        <w:t>2</w:t>
      </w:r>
      <w:r w:rsidRPr="001B6725">
        <w:t> тыс. рублей;</w:t>
      </w:r>
    </w:p>
    <w:p w:rsidR="003D6CAE" w:rsidRPr="003479F3" w:rsidRDefault="003D6CAE" w:rsidP="00BA6C15">
      <w:pPr>
        <w:pStyle w:val="a6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479F3">
        <w:rPr>
          <w:sz w:val="24"/>
          <w:szCs w:val="24"/>
        </w:rPr>
        <w:t>очистка дорог общего пользования местного значения от снежных заносов с вывозом снега – 622,8 тыс. рублей;</w:t>
      </w:r>
    </w:p>
    <w:p w:rsidR="003D6CAE" w:rsidRPr="00B21D0B" w:rsidRDefault="003D6CAE" w:rsidP="00BA6C15">
      <w:pPr>
        <w:pStyle w:val="a6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21D0B">
        <w:rPr>
          <w:sz w:val="24"/>
          <w:szCs w:val="24"/>
        </w:rPr>
        <w:t>платежи по м</w:t>
      </w:r>
      <w:r w:rsidRPr="00B21D0B">
        <w:rPr>
          <w:bCs/>
          <w:sz w:val="24"/>
          <w:szCs w:val="24"/>
        </w:rPr>
        <w:t>униципальному контракту на оказание услуг по приобретению специализированной дорожной техники посредством финансовой аренды (лизинга) – 3 846,6 тыс. рублей;</w:t>
      </w:r>
    </w:p>
    <w:p w:rsidR="003D6CAE" w:rsidRPr="00327EF9" w:rsidRDefault="003D6CAE" w:rsidP="00BA6C15">
      <w:pPr>
        <w:pStyle w:val="a6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27EF9">
        <w:rPr>
          <w:sz w:val="24"/>
          <w:szCs w:val="24"/>
        </w:rPr>
        <w:t xml:space="preserve">работы по капитальному ремонту автомобильных дорог по ул. </w:t>
      </w:r>
      <w:proofErr w:type="spellStart"/>
      <w:r w:rsidRPr="00327EF9">
        <w:rPr>
          <w:sz w:val="24"/>
          <w:szCs w:val="24"/>
        </w:rPr>
        <w:t>Шастина</w:t>
      </w:r>
      <w:proofErr w:type="spellEnd"/>
      <w:r w:rsidRPr="00327EF9">
        <w:rPr>
          <w:sz w:val="24"/>
          <w:szCs w:val="24"/>
        </w:rPr>
        <w:t xml:space="preserve">, ул. Парковая, участков дорог по ул. Кирова, ул. Гагарина в </w:t>
      </w:r>
      <w:proofErr w:type="spellStart"/>
      <w:r w:rsidRPr="00327EF9">
        <w:rPr>
          <w:sz w:val="24"/>
          <w:szCs w:val="24"/>
        </w:rPr>
        <w:t>р.п</w:t>
      </w:r>
      <w:proofErr w:type="spellEnd"/>
      <w:r w:rsidRPr="00327EF9">
        <w:rPr>
          <w:sz w:val="24"/>
          <w:szCs w:val="24"/>
        </w:rPr>
        <w:t>. Лесогорск – 3 069,4 тыс. рублей;</w:t>
      </w:r>
    </w:p>
    <w:p w:rsidR="003D6CAE" w:rsidRPr="00281F1D" w:rsidRDefault="003D6CAE" w:rsidP="003D6C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F2E4D">
        <w:rPr>
          <w:sz w:val="24"/>
          <w:szCs w:val="24"/>
        </w:rPr>
        <w:t>Таким образом, остаток неиспользованных средств муниципального дорожного фонда Лесогорского МО по состоянию на 01.01.2024 составил 640,8</w:t>
      </w:r>
      <w:r>
        <w:rPr>
          <w:sz w:val="24"/>
          <w:szCs w:val="24"/>
        </w:rPr>
        <w:t xml:space="preserve"> тыс. рублей.</w:t>
      </w:r>
    </w:p>
    <w:p w:rsidR="003D6CAE" w:rsidRPr="00281F1D" w:rsidRDefault="003D6CAE" w:rsidP="00BA6C15">
      <w:pPr>
        <w:pStyle w:val="a6"/>
        <w:numPr>
          <w:ilvl w:val="0"/>
          <w:numId w:val="15"/>
        </w:numPr>
        <w:autoSpaceDN w:val="0"/>
        <w:adjustRightInd w:val="0"/>
        <w:spacing w:before="240" w:after="240"/>
        <w:ind w:left="284" w:hanging="284"/>
        <w:jc w:val="both"/>
        <w:rPr>
          <w:rFonts w:eastAsia="Calibri"/>
          <w:b/>
          <w:sz w:val="24"/>
          <w:szCs w:val="24"/>
        </w:rPr>
      </w:pPr>
      <w:r w:rsidRPr="00281F1D">
        <w:rPr>
          <w:rFonts w:eastAsia="Calibri"/>
          <w:b/>
          <w:sz w:val="24"/>
          <w:szCs w:val="24"/>
        </w:rPr>
        <w:lastRenderedPageBreak/>
        <w:t>Использование субсидии бюджетам городских поселений на реализацию программ формирования современной городской среды в рамках мероприятий региональных (национальных) проектов</w:t>
      </w:r>
    </w:p>
    <w:p w:rsidR="003D6CAE" w:rsidRPr="00305AC2" w:rsidRDefault="003D6CAE" w:rsidP="003D6CA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highlight w:val="yellow"/>
        </w:rPr>
      </w:pPr>
      <w:r w:rsidRPr="005B097D">
        <w:rPr>
          <w:sz w:val="24"/>
          <w:szCs w:val="24"/>
        </w:rPr>
        <w:t xml:space="preserve">В 2023 году реализация регионального проекта </w:t>
      </w:r>
      <w:r w:rsidRPr="005B097D">
        <w:rPr>
          <w:rFonts w:eastAsia="Calibri"/>
          <w:sz w:val="24"/>
          <w:szCs w:val="24"/>
        </w:rPr>
        <w:t xml:space="preserve">Иркутской области «Формирование комфортной городской среды в Иркутской области», входящего в состав подпрограммы «Развитие благоустройства территории муниципальных образований Иркутской области» </w:t>
      </w:r>
      <w:r w:rsidRPr="005B097D">
        <w:rPr>
          <w:sz w:val="24"/>
          <w:szCs w:val="24"/>
        </w:rPr>
        <w:t>государственной программы Иркутской области «Формирование современной городской среды» (</w:t>
      </w:r>
      <w:r w:rsidRPr="005B097D">
        <w:rPr>
          <w:rFonts w:eastAsia="Calibri"/>
          <w:sz w:val="24"/>
          <w:szCs w:val="24"/>
        </w:rPr>
        <w:t xml:space="preserve">федеральный проект «Формирование комфортной городской среды» национального проекта «Жилье и городская среда») </w:t>
      </w:r>
      <w:r w:rsidRPr="005B097D">
        <w:rPr>
          <w:sz w:val="24"/>
          <w:szCs w:val="24"/>
        </w:rPr>
        <w:t xml:space="preserve">в части, реализуемой органами местного самоуправления, включена в рамках основного мероприятия </w:t>
      </w:r>
      <w:r w:rsidRPr="008A6374">
        <w:rPr>
          <w:sz w:val="24"/>
          <w:szCs w:val="24"/>
        </w:rPr>
        <w:t xml:space="preserve">«Благоустройство общественных территорий» в муниципальную </w:t>
      </w:r>
      <w:r w:rsidRPr="00385D28">
        <w:rPr>
          <w:sz w:val="24"/>
          <w:szCs w:val="24"/>
        </w:rPr>
        <w:t xml:space="preserve">программу Лесогорского МО </w:t>
      </w:r>
      <w:r w:rsidRPr="00385D28">
        <w:rPr>
          <w:rFonts w:eastAsia="Calibri"/>
          <w:sz w:val="24"/>
          <w:szCs w:val="24"/>
        </w:rPr>
        <w:t>«Формирование современной городской среды»</w:t>
      </w:r>
      <w:r w:rsidRPr="00385D28">
        <w:rPr>
          <w:sz w:val="24"/>
          <w:szCs w:val="24"/>
          <w:shd w:val="clear" w:color="auto" w:fill="FFFFFF"/>
        </w:rPr>
        <w:t xml:space="preserve">, утвержденную Постановлением администрации Лесогорского МО от 15.10.2021 № 253 (с изменениями от 17.01.2024 № 31), </w:t>
      </w:r>
      <w:r w:rsidRPr="00385D28">
        <w:rPr>
          <w:rFonts w:eastAsia="Calibri"/>
          <w:sz w:val="24"/>
          <w:szCs w:val="24"/>
        </w:rPr>
        <w:t>в объёме 2 353,7 тыс. рублей, в т. ч.:</w:t>
      </w:r>
    </w:p>
    <w:p w:rsidR="003D6CAE" w:rsidRPr="000B4810" w:rsidRDefault="003D6CAE" w:rsidP="00BA6C15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B4810">
        <w:rPr>
          <w:sz w:val="24"/>
          <w:szCs w:val="24"/>
        </w:rPr>
        <w:t>за счет средств субсидии 2 338,8 тыс. рублей;</w:t>
      </w:r>
    </w:p>
    <w:p w:rsidR="003D6CAE" w:rsidRPr="008A6374" w:rsidRDefault="003D6CAE" w:rsidP="00BA6C15">
      <w:pPr>
        <w:pStyle w:val="a6"/>
        <w:numPr>
          <w:ilvl w:val="0"/>
          <w:numId w:val="14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0B4810">
        <w:rPr>
          <w:sz w:val="24"/>
          <w:szCs w:val="24"/>
        </w:rPr>
        <w:t>за счет средств местного бюджета 14,9 тыс. рублей.</w:t>
      </w:r>
    </w:p>
    <w:p w:rsidR="003D6CAE" w:rsidRPr="008A6374" w:rsidRDefault="003D6CAE" w:rsidP="003D6CAE">
      <w:pPr>
        <w:ind w:firstLine="709"/>
        <w:jc w:val="both"/>
        <w:rPr>
          <w:sz w:val="24"/>
          <w:szCs w:val="24"/>
          <w:shd w:val="clear" w:color="auto" w:fill="FFFFFF"/>
        </w:rPr>
      </w:pPr>
      <w:r w:rsidRPr="008A6374">
        <w:rPr>
          <w:sz w:val="24"/>
          <w:szCs w:val="24"/>
          <w:shd w:val="clear" w:color="auto" w:fill="FFFFFF"/>
        </w:rPr>
        <w:t>Согласно адресному перечню (Приложение 3 к муниципальной программе) благоустройству подлежат 4 общественных территории Лесогорского МО в 2018-2025 годах.</w:t>
      </w:r>
    </w:p>
    <w:p w:rsidR="003D6CAE" w:rsidRPr="002C70BA" w:rsidRDefault="003D6CAE" w:rsidP="003D6CAE">
      <w:pPr>
        <w:ind w:firstLine="709"/>
        <w:jc w:val="both"/>
        <w:rPr>
          <w:sz w:val="24"/>
          <w:szCs w:val="24"/>
          <w:shd w:val="clear" w:color="auto" w:fill="FFFFFF"/>
        </w:rPr>
      </w:pPr>
      <w:r w:rsidRPr="002C70BA">
        <w:rPr>
          <w:sz w:val="24"/>
          <w:szCs w:val="24"/>
          <w:shd w:val="clear" w:color="auto" w:fill="FFFFFF"/>
        </w:rPr>
        <w:t xml:space="preserve">В 2023 году продолжали выполняться работы по благоустройству общественной территории общей площадью 13 245 кв. м, </w:t>
      </w:r>
      <w:r w:rsidRPr="002C70BA">
        <w:rPr>
          <w:bCs/>
          <w:sz w:val="24"/>
          <w:szCs w:val="24"/>
        </w:rPr>
        <w:t xml:space="preserve">расположенной по адресу: </w:t>
      </w:r>
      <w:proofErr w:type="spellStart"/>
      <w:r w:rsidRPr="002C70BA">
        <w:rPr>
          <w:sz w:val="24"/>
          <w:szCs w:val="24"/>
          <w:shd w:val="clear" w:color="auto" w:fill="FFFFFF"/>
        </w:rPr>
        <w:t>р.п</w:t>
      </w:r>
      <w:proofErr w:type="spellEnd"/>
      <w:r w:rsidRPr="002C70BA">
        <w:rPr>
          <w:sz w:val="24"/>
          <w:szCs w:val="24"/>
          <w:shd w:val="clear" w:color="auto" w:fill="FFFFFF"/>
        </w:rPr>
        <w:t>. Лесогорск, ул. Ленина, д. 6 Площадь ДК «Родник», начатые администрацией Лесогорского МО в 2020 году (в 2020 году верхняя площадь, в 2021 году – нижняя площадь, в 2022 году – детская площадка</w:t>
      </w:r>
      <w:r>
        <w:rPr>
          <w:sz w:val="24"/>
          <w:szCs w:val="24"/>
          <w:shd w:val="clear" w:color="auto" w:fill="FFFFFF"/>
        </w:rPr>
        <w:t>, в 2023 году – малая площадь).</w:t>
      </w:r>
    </w:p>
    <w:p w:rsidR="003D6CAE" w:rsidRPr="00653FBB" w:rsidRDefault="003D6CAE" w:rsidP="003D6C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FBB">
        <w:rPr>
          <w:sz w:val="24"/>
          <w:szCs w:val="24"/>
        </w:rPr>
        <w:t xml:space="preserve">На основании Постановления Правительства Иркутской области от 29.12.2022 № 1101-пп, согласно </w:t>
      </w:r>
      <w:r w:rsidRPr="00653FBB">
        <w:rPr>
          <w:rFonts w:eastAsia="Calibri"/>
          <w:sz w:val="24"/>
          <w:szCs w:val="24"/>
        </w:rPr>
        <w:t xml:space="preserve">Уведомлению по расчетам между бюджетами ф. 0504320 </w:t>
      </w:r>
      <w:r w:rsidRPr="00653FBB">
        <w:rPr>
          <w:spacing w:val="11"/>
          <w:sz w:val="24"/>
          <w:szCs w:val="24"/>
          <w:shd w:val="clear" w:color="auto" w:fill="FFFFFF"/>
        </w:rPr>
        <w:t xml:space="preserve">от 16.01.2023 № 2809 </w:t>
      </w:r>
      <w:r w:rsidRPr="00653FBB">
        <w:rPr>
          <w:rFonts w:eastAsia="Calibri"/>
          <w:sz w:val="24"/>
          <w:szCs w:val="24"/>
        </w:rPr>
        <w:t xml:space="preserve">Министерством жилищной политики и энергетики Иркутской области для бюджета Лесогорского МО предусмотрена субсидия на реализацию программ формирования современной городской среды на 2023 год </w:t>
      </w:r>
      <w:r w:rsidRPr="00653FBB">
        <w:rPr>
          <w:sz w:val="24"/>
          <w:szCs w:val="24"/>
        </w:rPr>
        <w:t>в сумме 2 338,8 тыс. рублей, которая поступила в местный бюджет в полном объеме, из них:</w:t>
      </w:r>
    </w:p>
    <w:p w:rsidR="003D6CAE" w:rsidRPr="006778F6" w:rsidRDefault="003D6CAE" w:rsidP="00BA6C15">
      <w:pPr>
        <w:pStyle w:val="a6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  <w:sz w:val="24"/>
          <w:szCs w:val="24"/>
        </w:rPr>
      </w:pPr>
      <w:r w:rsidRPr="006778F6">
        <w:rPr>
          <w:rFonts w:eastAsia="Calibri"/>
          <w:sz w:val="24"/>
          <w:szCs w:val="24"/>
        </w:rPr>
        <w:t>1 859,1 тыс. рублей средства федерального бюджета;</w:t>
      </w:r>
    </w:p>
    <w:p w:rsidR="003D6CAE" w:rsidRPr="006778F6" w:rsidRDefault="003D6CAE" w:rsidP="00BA6C15">
      <w:pPr>
        <w:pStyle w:val="a6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  <w:sz w:val="24"/>
          <w:szCs w:val="24"/>
        </w:rPr>
      </w:pPr>
      <w:r w:rsidRPr="006778F6">
        <w:rPr>
          <w:rFonts w:eastAsia="Calibri"/>
          <w:sz w:val="24"/>
          <w:szCs w:val="24"/>
        </w:rPr>
        <w:t>479,7 тыс. рублей средства областного бюджета.</w:t>
      </w:r>
    </w:p>
    <w:p w:rsidR="003D6CAE" w:rsidRPr="006778F6" w:rsidRDefault="003D6CAE" w:rsidP="003D6C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78F6">
        <w:rPr>
          <w:sz w:val="24"/>
          <w:szCs w:val="24"/>
        </w:rPr>
        <w:t>Субсидия предоставляются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среды.</w:t>
      </w:r>
    </w:p>
    <w:p w:rsidR="003D6CAE" w:rsidRPr="00E9178F" w:rsidRDefault="003D6CAE" w:rsidP="003D6C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78F">
        <w:rPr>
          <w:sz w:val="24"/>
          <w:szCs w:val="24"/>
        </w:rPr>
        <w:t>Между м</w:t>
      </w:r>
      <w:r w:rsidRPr="00E9178F">
        <w:rPr>
          <w:sz w:val="24"/>
          <w:szCs w:val="24"/>
          <w:shd w:val="clear" w:color="auto" w:fill="FFFFFF"/>
        </w:rPr>
        <w:t>инистерством жилищной политики и энергетики Иркутской области</w:t>
      </w:r>
      <w:r w:rsidRPr="00E9178F">
        <w:rPr>
          <w:sz w:val="24"/>
          <w:szCs w:val="24"/>
        </w:rPr>
        <w:t xml:space="preserve"> и администрацией Лесогорского МО заключено Соглашение о предоставлении субсидии из областного бюджета бюджету городского поселения Лесогорского МО от 01.02.2023 № 25650162-1-2023-001.</w:t>
      </w:r>
    </w:p>
    <w:p w:rsidR="003D6CAE" w:rsidRPr="002E1A57" w:rsidRDefault="003D6CAE" w:rsidP="003D6C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2E1A57">
        <w:rPr>
          <w:sz w:val="24"/>
          <w:szCs w:val="24"/>
        </w:rPr>
        <w:t>Общий объем бюджетных ассигнований на финансовое обеспечение расходных обязательств, направленных на достижение результатов регионального (муниципального) проекта, в целях софинансирования которого предоставляется субсидия, утвержден в бюджете Лесогорского МО на 2023 год в полном объеме 2 353,7 тыс. рублей, предусмотренном Соглашением, по подразделу 0503 «Благоустройство» и соответственно исполнен:</w:t>
      </w:r>
    </w:p>
    <w:p w:rsidR="003D6CAE" w:rsidRPr="002E1A57" w:rsidRDefault="003D6CAE" w:rsidP="003D6CA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E1A57">
        <w:rPr>
          <w:sz w:val="24"/>
          <w:szCs w:val="24"/>
        </w:rPr>
        <w:t>(тыс. руб.)</w:t>
      </w: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474"/>
        <w:gridCol w:w="1348"/>
        <w:gridCol w:w="954"/>
      </w:tblGrid>
      <w:tr w:rsidR="003D6CAE" w:rsidRPr="00D66799" w:rsidTr="003D6CAE">
        <w:trPr>
          <w:trHeight w:val="20"/>
        </w:trPr>
        <w:tc>
          <w:tcPr>
            <w:tcW w:w="6379" w:type="dxa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jc w:val="center"/>
              <w:rPr>
                <w:sz w:val="24"/>
                <w:szCs w:val="24"/>
              </w:rPr>
            </w:pPr>
            <w:r w:rsidRPr="00D66799">
              <w:rPr>
                <w:sz w:val="24"/>
                <w:szCs w:val="24"/>
              </w:rPr>
              <w:t>КБК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jc w:val="center"/>
              <w:rPr>
                <w:sz w:val="24"/>
                <w:szCs w:val="24"/>
              </w:rPr>
            </w:pPr>
            <w:r w:rsidRPr="00D66799">
              <w:rPr>
                <w:sz w:val="24"/>
                <w:szCs w:val="24"/>
              </w:rPr>
              <w:t>Утверждено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jc w:val="center"/>
              <w:rPr>
                <w:sz w:val="24"/>
                <w:szCs w:val="24"/>
              </w:rPr>
            </w:pPr>
            <w:r w:rsidRPr="00D66799">
              <w:rPr>
                <w:sz w:val="24"/>
                <w:szCs w:val="24"/>
              </w:rPr>
              <w:t>Исполнено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jc w:val="center"/>
              <w:rPr>
                <w:sz w:val="24"/>
                <w:szCs w:val="24"/>
              </w:rPr>
            </w:pPr>
            <w:r w:rsidRPr="00D66799">
              <w:rPr>
                <w:sz w:val="24"/>
                <w:szCs w:val="24"/>
              </w:rPr>
              <w:t>%</w:t>
            </w:r>
          </w:p>
        </w:tc>
      </w:tr>
      <w:tr w:rsidR="003D6CAE" w:rsidRPr="00D66799" w:rsidTr="003D6CAE">
        <w:trPr>
          <w:trHeight w:val="20"/>
        </w:trPr>
        <w:tc>
          <w:tcPr>
            <w:tcW w:w="6379" w:type="dxa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66799">
              <w:rPr>
                <w:b/>
                <w:bCs/>
                <w:sz w:val="24"/>
                <w:szCs w:val="24"/>
              </w:rPr>
              <w:t>925 0503 49 0 F2 55551 244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jc w:val="right"/>
              <w:rPr>
                <w:b/>
                <w:bCs/>
                <w:sz w:val="24"/>
                <w:szCs w:val="24"/>
              </w:rPr>
            </w:pPr>
            <w:r w:rsidRPr="00D66799">
              <w:rPr>
                <w:b/>
                <w:bCs/>
                <w:sz w:val="24"/>
                <w:szCs w:val="24"/>
              </w:rPr>
              <w:t>2 353,7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jc w:val="right"/>
              <w:rPr>
                <w:b/>
                <w:bCs/>
                <w:sz w:val="24"/>
                <w:szCs w:val="24"/>
              </w:rPr>
            </w:pPr>
            <w:r w:rsidRPr="00D66799">
              <w:rPr>
                <w:b/>
                <w:bCs/>
                <w:sz w:val="24"/>
                <w:szCs w:val="24"/>
              </w:rPr>
              <w:t>2 353,7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jc w:val="right"/>
              <w:rPr>
                <w:b/>
                <w:bCs/>
                <w:sz w:val="24"/>
                <w:szCs w:val="24"/>
              </w:rPr>
            </w:pPr>
            <w:r w:rsidRPr="00D6679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D6CAE" w:rsidRPr="00D66799" w:rsidTr="003D6CAE">
        <w:trPr>
          <w:trHeight w:val="20"/>
        </w:trPr>
        <w:tc>
          <w:tcPr>
            <w:tcW w:w="10155" w:type="dxa"/>
            <w:gridSpan w:val="4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rPr>
                <w:sz w:val="24"/>
                <w:szCs w:val="24"/>
              </w:rPr>
            </w:pPr>
            <w:r w:rsidRPr="00D66799">
              <w:rPr>
                <w:sz w:val="24"/>
                <w:szCs w:val="24"/>
              </w:rPr>
              <w:t>в том числе (</w:t>
            </w:r>
            <w:proofErr w:type="spellStart"/>
            <w:r w:rsidRPr="00D66799">
              <w:rPr>
                <w:sz w:val="24"/>
                <w:szCs w:val="24"/>
              </w:rPr>
              <w:t>справочно</w:t>
            </w:r>
            <w:proofErr w:type="spellEnd"/>
            <w:r w:rsidRPr="00D66799">
              <w:rPr>
                <w:sz w:val="24"/>
                <w:szCs w:val="24"/>
              </w:rPr>
              <w:t>):</w:t>
            </w:r>
          </w:p>
        </w:tc>
      </w:tr>
      <w:tr w:rsidR="003D6CAE" w:rsidRPr="00D66799" w:rsidTr="003D6CAE">
        <w:trPr>
          <w:trHeight w:val="20"/>
        </w:trPr>
        <w:tc>
          <w:tcPr>
            <w:tcW w:w="6379" w:type="dxa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rPr>
                <w:i/>
                <w:iCs/>
                <w:sz w:val="24"/>
                <w:szCs w:val="24"/>
              </w:rPr>
            </w:pPr>
            <w:r w:rsidRPr="00D66799">
              <w:rPr>
                <w:rFonts w:eastAsia="Calibri"/>
                <w:i/>
                <w:iCs/>
                <w:sz w:val="24"/>
                <w:szCs w:val="24"/>
              </w:rPr>
              <w:t>- за счет средств субсидии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jc w:val="right"/>
              <w:rPr>
                <w:i/>
                <w:iCs/>
                <w:sz w:val="24"/>
                <w:szCs w:val="24"/>
              </w:rPr>
            </w:pPr>
            <w:r w:rsidRPr="00D66799">
              <w:rPr>
                <w:i/>
                <w:iCs/>
                <w:sz w:val="24"/>
                <w:szCs w:val="24"/>
              </w:rPr>
              <w:t>2 338,8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jc w:val="right"/>
              <w:rPr>
                <w:i/>
                <w:iCs/>
                <w:sz w:val="24"/>
                <w:szCs w:val="24"/>
              </w:rPr>
            </w:pPr>
            <w:r w:rsidRPr="00D66799">
              <w:rPr>
                <w:i/>
                <w:iCs/>
                <w:sz w:val="24"/>
                <w:szCs w:val="24"/>
              </w:rPr>
              <w:t>2 338,8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jc w:val="right"/>
              <w:rPr>
                <w:sz w:val="24"/>
                <w:szCs w:val="24"/>
              </w:rPr>
            </w:pPr>
            <w:r w:rsidRPr="00D66799">
              <w:rPr>
                <w:sz w:val="24"/>
                <w:szCs w:val="24"/>
              </w:rPr>
              <w:t>100,0</w:t>
            </w:r>
          </w:p>
        </w:tc>
      </w:tr>
      <w:tr w:rsidR="003D6CAE" w:rsidRPr="00305AC2" w:rsidTr="003D6CAE">
        <w:trPr>
          <w:trHeight w:val="20"/>
        </w:trPr>
        <w:tc>
          <w:tcPr>
            <w:tcW w:w="6379" w:type="dxa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rPr>
                <w:i/>
                <w:iCs/>
                <w:sz w:val="24"/>
                <w:szCs w:val="24"/>
              </w:rPr>
            </w:pPr>
            <w:r w:rsidRPr="00D66799">
              <w:rPr>
                <w:rFonts w:eastAsia="Calibri"/>
                <w:i/>
                <w:iCs/>
                <w:sz w:val="24"/>
                <w:szCs w:val="24"/>
              </w:rPr>
              <w:t>- за счет средств местного бюджета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jc w:val="right"/>
              <w:rPr>
                <w:i/>
                <w:iCs/>
                <w:sz w:val="24"/>
                <w:szCs w:val="24"/>
              </w:rPr>
            </w:pPr>
            <w:r w:rsidRPr="00D66799">
              <w:rPr>
                <w:i/>
                <w:iCs/>
                <w:sz w:val="24"/>
                <w:szCs w:val="24"/>
              </w:rPr>
              <w:t>14,9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jc w:val="right"/>
              <w:rPr>
                <w:i/>
                <w:iCs/>
                <w:sz w:val="24"/>
                <w:szCs w:val="24"/>
              </w:rPr>
            </w:pPr>
            <w:r w:rsidRPr="00D66799">
              <w:rPr>
                <w:i/>
                <w:iCs/>
                <w:sz w:val="24"/>
                <w:szCs w:val="24"/>
              </w:rPr>
              <w:t>14,9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D6CAE" w:rsidRPr="00D66799" w:rsidRDefault="003D6CAE" w:rsidP="003D6CAE">
            <w:pPr>
              <w:jc w:val="right"/>
              <w:rPr>
                <w:sz w:val="24"/>
                <w:szCs w:val="24"/>
              </w:rPr>
            </w:pPr>
            <w:r w:rsidRPr="00D66799">
              <w:rPr>
                <w:sz w:val="24"/>
                <w:szCs w:val="24"/>
              </w:rPr>
              <w:t>100,0</w:t>
            </w:r>
          </w:p>
        </w:tc>
      </w:tr>
    </w:tbl>
    <w:p w:rsidR="003D6CAE" w:rsidRPr="00305AC2" w:rsidRDefault="003D6CAE" w:rsidP="003D6CAE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3D6CAE" w:rsidRPr="00D66799" w:rsidRDefault="003D6CAE" w:rsidP="003D6CAE">
      <w:pPr>
        <w:ind w:firstLine="709"/>
        <w:jc w:val="both"/>
        <w:rPr>
          <w:rFonts w:eastAsia="Calibri"/>
          <w:sz w:val="24"/>
          <w:szCs w:val="24"/>
        </w:rPr>
      </w:pPr>
      <w:r w:rsidRPr="00D66799">
        <w:rPr>
          <w:rFonts w:eastAsia="Calibri"/>
          <w:sz w:val="24"/>
          <w:szCs w:val="24"/>
        </w:rPr>
        <w:t>В соответствии с нормами статей 38, 39 Закона № 44-ФЗ Распоряжени</w:t>
      </w:r>
      <w:r>
        <w:rPr>
          <w:rFonts w:eastAsia="Calibri"/>
          <w:sz w:val="24"/>
          <w:szCs w:val="24"/>
        </w:rPr>
        <w:t>ем</w:t>
      </w:r>
      <w:r w:rsidRPr="00D66799">
        <w:rPr>
          <w:rFonts w:eastAsia="Calibri"/>
          <w:sz w:val="24"/>
          <w:szCs w:val="24"/>
        </w:rPr>
        <w:t xml:space="preserve"> главы администрации Лесогорского МО от 26.08.2022 № 175 создана единая комиссия по </w:t>
      </w:r>
      <w:r w:rsidRPr="00D66799">
        <w:rPr>
          <w:rFonts w:eastAsia="Calibri"/>
          <w:sz w:val="24"/>
          <w:szCs w:val="24"/>
        </w:rPr>
        <w:lastRenderedPageBreak/>
        <w:t>осуществлению закупок для нужд МКУ «Администрация Лесогорского МО» в составе 5 человек. Функции контрактного управляющего в сфере закупок товаров, работ, услуг для муниципальных нужд Лесогорского МО и подведомственных учреждений закреплены за начальником отдела по правовой работе (Распоряжение главы администрации Лесогорского МО от 11.12.2017 № 216)</w:t>
      </w:r>
      <w:r>
        <w:rPr>
          <w:rFonts w:eastAsia="Calibri"/>
          <w:sz w:val="24"/>
          <w:szCs w:val="24"/>
        </w:rPr>
        <w:t>.</w:t>
      </w:r>
    </w:p>
    <w:p w:rsidR="003D6CAE" w:rsidRPr="00305AC2" w:rsidRDefault="003D6CAE" w:rsidP="003D6CAE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3D6CAE" w:rsidRPr="00C371B3" w:rsidRDefault="003D6CAE" w:rsidP="003D6C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C63B3E">
        <w:rPr>
          <w:rFonts w:eastAsia="Calibri"/>
          <w:sz w:val="24"/>
          <w:szCs w:val="24"/>
        </w:rPr>
        <w:t xml:space="preserve">План-график закупок товаров, работ, услуг администрации Лесогорского МО на 2023 финансовый год и на плановый период 2024 и 2025 годов </w:t>
      </w:r>
      <w:r w:rsidRPr="00C63B3E">
        <w:rPr>
          <w:sz w:val="24"/>
          <w:szCs w:val="24"/>
        </w:rPr>
        <w:t xml:space="preserve">утвержден </w:t>
      </w:r>
      <w:r w:rsidRPr="00C371B3">
        <w:rPr>
          <w:sz w:val="24"/>
          <w:szCs w:val="24"/>
        </w:rPr>
        <w:t>11.01.2023, т.е. без нарушения установленных сроков.</w:t>
      </w:r>
      <w:r w:rsidRPr="00B95BE9">
        <w:rPr>
          <w:rFonts w:ascii="Roboto" w:hAnsi="Roboto"/>
          <w:color w:val="334059"/>
          <w:shd w:val="clear" w:color="auto" w:fill="FFFFFF"/>
        </w:rPr>
        <w:t xml:space="preserve"> </w:t>
      </w:r>
      <w:r w:rsidRPr="003335F8">
        <w:rPr>
          <w:sz w:val="24"/>
          <w:szCs w:val="24"/>
        </w:rPr>
        <w:t xml:space="preserve">Информация о закупке «Благоустройство общественной территории, расположенной по адресу: ул. Ленина 6, </w:t>
      </w:r>
      <w:proofErr w:type="spellStart"/>
      <w:r w:rsidRPr="003335F8">
        <w:rPr>
          <w:sz w:val="24"/>
          <w:szCs w:val="24"/>
        </w:rPr>
        <w:t>р.п</w:t>
      </w:r>
      <w:proofErr w:type="spellEnd"/>
      <w:r w:rsidRPr="003335F8">
        <w:rPr>
          <w:sz w:val="24"/>
          <w:szCs w:val="24"/>
        </w:rPr>
        <w:t>. Лесогорск, Чунский район, Иркутская область, площадь ДК «Родник» (Малая площадь)» с объемом финансового обеспечения на 2023 год в сумме 2 353,7 тыс. рублей по коду бюджетной классификации 925 0503 49 0 F2 55551 244</w:t>
      </w:r>
      <w:r>
        <w:rPr>
          <w:sz w:val="24"/>
          <w:szCs w:val="24"/>
        </w:rPr>
        <w:t xml:space="preserve"> </w:t>
      </w:r>
      <w:r w:rsidRPr="003335F8">
        <w:rPr>
          <w:sz w:val="24"/>
          <w:szCs w:val="24"/>
        </w:rPr>
        <w:t>включена в названный</w:t>
      </w:r>
      <w:r w:rsidRPr="003335F8">
        <w:rPr>
          <w:rFonts w:eastAsia="Calibri"/>
          <w:sz w:val="24"/>
          <w:szCs w:val="24"/>
        </w:rPr>
        <w:t xml:space="preserve"> План-график</w:t>
      </w:r>
      <w:r w:rsidRPr="003335F8">
        <w:rPr>
          <w:sz w:val="24"/>
          <w:szCs w:val="24"/>
        </w:rPr>
        <w:t>.</w:t>
      </w:r>
    </w:p>
    <w:p w:rsidR="003D6CAE" w:rsidRPr="00305AC2" w:rsidRDefault="003D6CAE" w:rsidP="003D6CAE">
      <w:pPr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3D6CAE" w:rsidRPr="00243484" w:rsidRDefault="003D6CAE" w:rsidP="003D6CAE">
      <w:pPr>
        <w:widowControl w:val="0"/>
        <w:suppressAutoHyphens/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zh-CN" w:bidi="hi-IN"/>
        </w:rPr>
      </w:pPr>
      <w:r w:rsidRPr="00243484">
        <w:rPr>
          <w:sz w:val="24"/>
          <w:szCs w:val="24"/>
        </w:rPr>
        <w:t xml:space="preserve">Извещение о проведении электронного аукциона </w:t>
      </w:r>
      <w:r w:rsidRPr="00563628">
        <w:rPr>
          <w:sz w:val="24"/>
          <w:szCs w:val="24"/>
        </w:rPr>
        <w:t>на проведение работ по строительству, реконструкции, кап. ремонту, сносу объекта кап. строительства в соответствии с п. 8 ч. 1 ст. 33 Закона № 44-ФЗ</w:t>
      </w:r>
      <w:r>
        <w:rPr>
          <w:sz w:val="24"/>
          <w:szCs w:val="24"/>
        </w:rPr>
        <w:t xml:space="preserve"> </w:t>
      </w:r>
      <w:r w:rsidRPr="00243484">
        <w:rPr>
          <w:sz w:val="24"/>
          <w:szCs w:val="24"/>
        </w:rPr>
        <w:t>размещено администрацией в ЕИС 20.02.2023. Начальная (максимальная) цена контракта определена в сумме 2 353,7 тыс. рублей.</w:t>
      </w:r>
    </w:p>
    <w:p w:rsidR="003D6CAE" w:rsidRPr="00305AC2" w:rsidRDefault="003D6CAE" w:rsidP="003D6CAE">
      <w:pPr>
        <w:tabs>
          <w:tab w:val="left" w:pos="-567"/>
        </w:tabs>
        <w:ind w:firstLine="709"/>
        <w:jc w:val="both"/>
        <w:rPr>
          <w:rFonts w:eastAsia="Calibri"/>
          <w:sz w:val="24"/>
          <w:szCs w:val="24"/>
          <w:highlight w:val="yellow"/>
        </w:rPr>
      </w:pPr>
      <w:r w:rsidRPr="00255A08">
        <w:rPr>
          <w:sz w:val="24"/>
          <w:szCs w:val="24"/>
        </w:rPr>
        <w:t>Согласно Протоколу подведения итогов определения поставщика (подрядчика, исполнителя) от 01.03.2023 №ИЭА1</w:t>
      </w:r>
      <w:r>
        <w:rPr>
          <w:sz w:val="24"/>
          <w:szCs w:val="24"/>
        </w:rPr>
        <w:t>,</w:t>
      </w:r>
      <w:r w:rsidRPr="00F535B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66A1F">
        <w:rPr>
          <w:sz w:val="24"/>
          <w:szCs w:val="24"/>
        </w:rPr>
        <w:t>о результатам подведения итогов определения поста</w:t>
      </w:r>
      <w:r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66A1F">
        <w:rPr>
          <w:sz w:val="24"/>
          <w:szCs w:val="24"/>
        </w:rPr>
        <w:t>обедителем аукциона приз</w:t>
      </w:r>
      <w:r>
        <w:rPr>
          <w:sz w:val="24"/>
          <w:szCs w:val="24"/>
        </w:rPr>
        <w:t>нан</w:t>
      </w:r>
      <w:r w:rsidRPr="00566A1F">
        <w:rPr>
          <w:sz w:val="24"/>
          <w:szCs w:val="24"/>
        </w:rPr>
        <w:t xml:space="preserve"> участник закупки</w:t>
      </w:r>
      <w:r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2</w:t>
      </w:r>
      <w:r>
        <w:rPr>
          <w:color w:val="000000" w:themeColor="text1"/>
          <w:sz w:val="24"/>
          <w:szCs w:val="24"/>
        </w:rPr>
        <w:t> </w:t>
      </w:r>
      <w:r w:rsidRPr="00566A1F">
        <w:rPr>
          <w:color w:val="000000" w:themeColor="text1"/>
          <w:sz w:val="24"/>
          <w:szCs w:val="24"/>
        </w:rPr>
        <w:t>236</w:t>
      </w:r>
      <w:r>
        <w:rPr>
          <w:color w:val="000000" w:themeColor="text1"/>
          <w:sz w:val="24"/>
          <w:szCs w:val="24"/>
        </w:rPr>
        <w:t>,0</w:t>
      </w:r>
      <w:r w:rsidRPr="00566A1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тыс. рублей. </w:t>
      </w:r>
    </w:p>
    <w:p w:rsidR="003D6CAE" w:rsidRPr="00127052" w:rsidRDefault="003D6CAE" w:rsidP="003D6CA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127052">
        <w:t>В соответствии со статьей 96 Закона № 44-ФЗ, согласно пункту 19 извещения об осуществлении закупки, ИП Оганесян А.А. до заключения контракта предоставил обеспечение исполнения контракта в сумме 235,37 тыс. рублей (10 % от НМЦК) путем предоставления Независимой гарантии от 06.03.2023 № 9991-4</w:t>
      </w:r>
      <w:r w:rsidRPr="00127052">
        <w:rPr>
          <w:lang w:val="en-US"/>
        </w:rPr>
        <w:t>S</w:t>
      </w:r>
      <w:r w:rsidRPr="00127052">
        <w:t>1/1216343.</w:t>
      </w:r>
    </w:p>
    <w:p w:rsidR="003D6CAE" w:rsidRPr="00305AC2" w:rsidRDefault="003D6CAE" w:rsidP="003D6CAE">
      <w:pPr>
        <w:pStyle w:val="Default"/>
        <w:ind w:firstLine="709"/>
        <w:jc w:val="both"/>
        <w:rPr>
          <w:rFonts w:eastAsia="Times New Roman"/>
          <w:highlight w:val="yellow"/>
          <w:lang w:eastAsia="ru-RU"/>
        </w:rPr>
      </w:pPr>
    </w:p>
    <w:p w:rsidR="003D6CAE" w:rsidRPr="00703417" w:rsidRDefault="003D6CAE" w:rsidP="003D6CAE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03417">
        <w:rPr>
          <w:rFonts w:eastAsia="Times New Roman"/>
          <w:lang w:eastAsia="ru-RU"/>
        </w:rPr>
        <w:t>Администрацией Лесогорского МО заключен муниципальный контракт № 0134300054623000004</w:t>
      </w:r>
      <w:r w:rsidRPr="00703417">
        <w:t xml:space="preserve"> </w:t>
      </w:r>
      <w:r w:rsidRPr="00703417">
        <w:rPr>
          <w:rFonts w:eastAsia="Times New Roman"/>
          <w:lang w:eastAsia="ru-RU"/>
        </w:rPr>
        <w:t>от 13</w:t>
      </w:r>
      <w:r w:rsidRPr="00703417">
        <w:t>.03.</w:t>
      </w:r>
      <w:r w:rsidRPr="00703417">
        <w:rPr>
          <w:color w:val="auto"/>
        </w:rPr>
        <w:t>2023</w:t>
      </w:r>
      <w:r w:rsidRPr="00703417">
        <w:rPr>
          <w:rFonts w:eastAsia="Times New Roman"/>
          <w:color w:val="auto"/>
          <w:lang w:eastAsia="ru-RU"/>
        </w:rPr>
        <w:t xml:space="preserve"> с ИП Оганесян А.А. на в</w:t>
      </w:r>
      <w:r w:rsidRPr="00703417">
        <w:rPr>
          <w:rFonts w:eastAsia="Calibri"/>
          <w:color w:val="auto"/>
        </w:rPr>
        <w:t xml:space="preserve">ыполнение работ по благоустройству общественной территории, расположенной по адресу: ул. Ленина 6, </w:t>
      </w:r>
      <w:proofErr w:type="spellStart"/>
      <w:r w:rsidRPr="00703417">
        <w:rPr>
          <w:rFonts w:eastAsia="Calibri"/>
          <w:color w:val="auto"/>
        </w:rPr>
        <w:t>р.п</w:t>
      </w:r>
      <w:proofErr w:type="spellEnd"/>
      <w:r w:rsidRPr="00703417">
        <w:rPr>
          <w:rFonts w:eastAsia="Calibri"/>
          <w:color w:val="auto"/>
        </w:rPr>
        <w:t>. Лесогорск, Чунский район, Иркутская область, площадь ДК «Родник» (Малая площадь</w:t>
      </w:r>
      <w:r w:rsidRPr="00751606">
        <w:rPr>
          <w:rFonts w:eastAsia="Calibri"/>
          <w:color w:val="auto"/>
        </w:rPr>
        <w:t xml:space="preserve">) </w:t>
      </w:r>
      <w:r w:rsidRPr="00751606">
        <w:rPr>
          <w:rFonts w:eastAsia="Times New Roman"/>
          <w:color w:val="auto"/>
          <w:lang w:eastAsia="ru-RU"/>
        </w:rPr>
        <w:t>(</w:t>
      </w:r>
      <w:r w:rsidRPr="00751606">
        <w:rPr>
          <w:bCs/>
          <w:color w:val="auto"/>
        </w:rPr>
        <w:t xml:space="preserve">ИКЗ: </w:t>
      </w:r>
      <w:r w:rsidRPr="00CD2236">
        <w:rPr>
          <w:rFonts w:ascii="Roboto" w:hAnsi="Roboto"/>
          <w:color w:val="auto"/>
          <w:shd w:val="clear" w:color="auto" w:fill="FFFFFF"/>
        </w:rPr>
        <w:t>233381500966738150100100080014299244</w:t>
      </w:r>
      <w:r w:rsidRPr="00CD2236">
        <w:rPr>
          <w:rFonts w:eastAsia="Times New Roman"/>
          <w:color w:val="auto"/>
          <w:lang w:eastAsia="ru-RU"/>
        </w:rPr>
        <w:t>) на</w:t>
      </w:r>
      <w:r w:rsidRPr="00703417">
        <w:rPr>
          <w:rFonts w:eastAsia="Times New Roman"/>
          <w:color w:val="auto"/>
          <w:lang w:eastAsia="ru-RU"/>
        </w:rPr>
        <w:t xml:space="preserve"> </w:t>
      </w:r>
      <w:r w:rsidRPr="00703417">
        <w:rPr>
          <w:rFonts w:eastAsia="Times New Roman"/>
          <w:lang w:eastAsia="ru-RU"/>
        </w:rPr>
        <w:t xml:space="preserve">сумму 2 236,015 тыс. </w:t>
      </w:r>
      <w:r w:rsidRPr="00703417">
        <w:rPr>
          <w:rFonts w:eastAsia="Times New Roman"/>
          <w:color w:val="auto"/>
          <w:lang w:eastAsia="ru-RU"/>
        </w:rPr>
        <w:t>рублей, без НДС.</w:t>
      </w:r>
    </w:p>
    <w:p w:rsidR="003D6CAE" w:rsidRPr="008162C3" w:rsidRDefault="003D6CAE" w:rsidP="003D6CAE">
      <w:pPr>
        <w:pStyle w:val="Default"/>
        <w:ind w:firstLine="709"/>
        <w:jc w:val="both"/>
      </w:pPr>
      <w:r w:rsidRPr="008162C3">
        <w:rPr>
          <w:rFonts w:eastAsia="Times New Roman"/>
          <w:color w:val="auto"/>
          <w:lang w:eastAsia="ru-RU"/>
        </w:rPr>
        <w:t xml:space="preserve">Срок </w:t>
      </w:r>
      <w:r w:rsidRPr="008162C3">
        <w:rPr>
          <w:rFonts w:eastAsia="Times New Roman"/>
          <w:lang w:eastAsia="ru-RU"/>
        </w:rPr>
        <w:t xml:space="preserve">исполнения работ по контракту: с 01.05.2023 </w:t>
      </w:r>
      <w:r w:rsidRPr="008162C3">
        <w:t>по 25.05.2023.</w:t>
      </w:r>
    </w:p>
    <w:p w:rsidR="003D6CAE" w:rsidRPr="008162C3" w:rsidRDefault="003D6CAE" w:rsidP="003D6C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62C3">
        <w:rPr>
          <w:sz w:val="24"/>
          <w:szCs w:val="24"/>
        </w:rPr>
        <w:t>Сведения о заключенном контракте опубликованы в реестре контрактов в ЕИС 13.03.2023, т.е. с соблюдением сроков, предусмотренных нормами статьи 103 Закона № 44-ФЗ.</w:t>
      </w:r>
    </w:p>
    <w:p w:rsidR="003D6CAE" w:rsidRPr="00305AC2" w:rsidRDefault="003D6CAE" w:rsidP="003D6CAE">
      <w:pPr>
        <w:ind w:firstLine="709"/>
        <w:jc w:val="both"/>
        <w:rPr>
          <w:sz w:val="24"/>
          <w:szCs w:val="24"/>
          <w:highlight w:val="yellow"/>
        </w:rPr>
      </w:pPr>
      <w:r w:rsidRPr="008162C3">
        <w:rPr>
          <w:sz w:val="24"/>
          <w:szCs w:val="24"/>
        </w:rPr>
        <w:t>Контракт исполнен в сумме 2 236,0 тыс. рублей, т.е. в полном объеме, что подтверждено:</w:t>
      </w:r>
    </w:p>
    <w:p w:rsidR="003D6CAE" w:rsidRPr="001677C2" w:rsidRDefault="003D6CAE" w:rsidP="00BA6C15">
      <w:pPr>
        <w:pStyle w:val="a6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1677C2">
        <w:rPr>
          <w:sz w:val="24"/>
          <w:szCs w:val="24"/>
        </w:rPr>
        <w:t>Актами о приемке выполненных работ (унифицированная форма № КС-2) от 29.05.2023 № 1 на сумму 2 192,2 тыс. рублей и № 2 на сумму 43,8 тыс. рублей;</w:t>
      </w:r>
    </w:p>
    <w:p w:rsidR="003D6CAE" w:rsidRPr="003C625F" w:rsidRDefault="003D6CAE" w:rsidP="00BA6C15">
      <w:pPr>
        <w:pStyle w:val="a6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361418">
        <w:rPr>
          <w:sz w:val="24"/>
          <w:szCs w:val="24"/>
        </w:rPr>
        <w:t>Справкой о стоимости выполненных работ и затрат (унифицированная форма № КС-3) от 29.05.2023 № 1 на сумму 2 236,0 тыс. рублей.</w:t>
      </w:r>
    </w:p>
    <w:p w:rsidR="003D6CAE" w:rsidRPr="00305AC2" w:rsidRDefault="003D6CAE" w:rsidP="003D6CAE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</w:p>
    <w:p w:rsidR="003D6CAE" w:rsidRPr="003F3EA5" w:rsidRDefault="003D6CAE" w:rsidP="003D6CAE">
      <w:pPr>
        <w:shd w:val="clear" w:color="auto" w:fill="FFFFFF"/>
        <w:ind w:firstLine="709"/>
        <w:jc w:val="both"/>
        <w:rPr>
          <w:sz w:val="24"/>
          <w:szCs w:val="24"/>
        </w:rPr>
      </w:pPr>
      <w:r w:rsidRPr="003F3EA5">
        <w:rPr>
          <w:sz w:val="24"/>
          <w:szCs w:val="24"/>
        </w:rPr>
        <w:t xml:space="preserve">Согласно пункту 9.5. муниципального контракта – оформление документа о приемке выполненных работ (Акт приемки выполненных работ) осуществляется только после предоставления Подрядчиком обеспечения исполнения гарантийных обязательств по Контракту. При этом, Акты приемки выполненных работ оформлены и подписаны сторонами 29.05.2023, т.е. до предоставления подрядчиком обеспечения </w:t>
      </w:r>
      <w:r w:rsidRPr="003F3EA5">
        <w:rPr>
          <w:rFonts w:eastAsia="Calibri"/>
          <w:sz w:val="24"/>
          <w:szCs w:val="24"/>
        </w:rPr>
        <w:t xml:space="preserve">гарантийных обязательств по контракту Независимой гарантией от 07.06.2023 на сумму 117,7 тыс. рублей, чем нарушены </w:t>
      </w:r>
      <w:r w:rsidRPr="003F3EA5">
        <w:rPr>
          <w:sz w:val="24"/>
          <w:szCs w:val="24"/>
        </w:rPr>
        <w:t>нормы части 7.1 статьи 94 Закона № 44-ФЗ.</w:t>
      </w:r>
    </w:p>
    <w:p w:rsidR="003D6CAE" w:rsidRPr="00305AC2" w:rsidRDefault="003D6CAE" w:rsidP="003D6CAE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3D6CAE" w:rsidRPr="00305AC2" w:rsidRDefault="003D6CAE" w:rsidP="003D6CAE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515402">
        <w:rPr>
          <w:sz w:val="24"/>
          <w:szCs w:val="24"/>
        </w:rPr>
        <w:t xml:space="preserve">В нарушении норм </w:t>
      </w:r>
      <w:r w:rsidRPr="0037033E">
        <w:rPr>
          <w:sz w:val="24"/>
          <w:szCs w:val="24"/>
        </w:rPr>
        <w:t xml:space="preserve">пункта 351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Pr="0037033E">
        <w:rPr>
          <w:sz w:val="24"/>
          <w:szCs w:val="24"/>
        </w:rPr>
        <w:lastRenderedPageBreak/>
        <w:t xml:space="preserve">(муниципальных) учреждений и Инструкции по его применению» банковская гарантия </w:t>
      </w:r>
      <w:r>
        <w:rPr>
          <w:sz w:val="24"/>
          <w:szCs w:val="24"/>
        </w:rPr>
        <w:t xml:space="preserve">не </w:t>
      </w:r>
      <w:r w:rsidRPr="0037033E">
        <w:rPr>
          <w:rFonts w:eastAsia="Calibri"/>
          <w:sz w:val="24"/>
          <w:szCs w:val="24"/>
        </w:rPr>
        <w:t>учтена на забалансовом счете 10 «</w:t>
      </w:r>
      <w:r w:rsidRPr="0037033E">
        <w:rPr>
          <w:sz w:val="24"/>
          <w:szCs w:val="24"/>
        </w:rPr>
        <w:t>Обеспечение исполнения обязательств».</w:t>
      </w:r>
    </w:p>
    <w:p w:rsidR="003D6CAE" w:rsidRPr="009415DF" w:rsidRDefault="003D6CAE" w:rsidP="003D6CAE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CD42B2">
        <w:rPr>
          <w:sz w:val="24"/>
          <w:szCs w:val="24"/>
        </w:rPr>
        <w:t>Работы оплачены заказчиком в полном объеме, т.е. в сумме 2 236,0 тыс. рублей платежным поручением</w:t>
      </w:r>
      <w:r w:rsidRPr="00CD42B2">
        <w:rPr>
          <w:color w:val="FF0000"/>
          <w:sz w:val="24"/>
          <w:szCs w:val="24"/>
        </w:rPr>
        <w:t xml:space="preserve"> </w:t>
      </w:r>
      <w:r w:rsidRPr="00CD42B2">
        <w:rPr>
          <w:sz w:val="24"/>
          <w:szCs w:val="24"/>
        </w:rPr>
        <w:t xml:space="preserve">от </w:t>
      </w:r>
      <w:r w:rsidRPr="009415DF">
        <w:rPr>
          <w:sz w:val="24"/>
          <w:szCs w:val="24"/>
        </w:rPr>
        <w:t>07.06.2023</w:t>
      </w:r>
      <w:r w:rsidRPr="009415DF">
        <w:rPr>
          <w:rFonts w:eastAsia="Calibri"/>
          <w:sz w:val="24"/>
          <w:szCs w:val="24"/>
        </w:rPr>
        <w:t xml:space="preserve"> </w:t>
      </w:r>
      <w:r w:rsidRPr="009415DF">
        <w:rPr>
          <w:sz w:val="24"/>
          <w:szCs w:val="24"/>
        </w:rPr>
        <w:t>№ 185937.</w:t>
      </w:r>
    </w:p>
    <w:p w:rsidR="003D6CAE" w:rsidRPr="00F46EDB" w:rsidRDefault="003D6CAE" w:rsidP="003D6CA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04A16">
        <w:rPr>
          <w:sz w:val="24"/>
          <w:szCs w:val="24"/>
        </w:rPr>
        <w:t>И</w:t>
      </w:r>
      <w:r w:rsidRPr="00E04A16">
        <w:rPr>
          <w:rFonts w:eastAsia="Calibri"/>
          <w:sz w:val="24"/>
          <w:szCs w:val="24"/>
        </w:rPr>
        <w:t xml:space="preserve">нформация об </w:t>
      </w:r>
      <w:r w:rsidRPr="00E04A16">
        <w:rPr>
          <w:rFonts w:eastAsiaTheme="minorHAnsi"/>
          <w:sz w:val="24"/>
          <w:szCs w:val="24"/>
          <w:lang w:eastAsia="en-US"/>
        </w:rPr>
        <w:t xml:space="preserve">оплате заказчиком выполненной работы </w:t>
      </w:r>
      <w:r w:rsidRPr="00E04A16">
        <w:rPr>
          <w:rFonts w:eastAsia="Calibri"/>
          <w:sz w:val="24"/>
          <w:szCs w:val="24"/>
        </w:rPr>
        <w:t>внесена в реестр контрактов в ЕИС 08.06.2023, т.е. в установленный срок</w:t>
      </w:r>
      <w:r>
        <w:rPr>
          <w:rFonts w:eastAsia="Calibri"/>
          <w:sz w:val="24"/>
          <w:szCs w:val="24"/>
        </w:rPr>
        <w:t>.</w:t>
      </w:r>
    </w:p>
    <w:p w:rsidR="003D6CAE" w:rsidRDefault="003D6CAE" w:rsidP="003D6C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6E613B">
        <w:rPr>
          <w:color w:val="000000"/>
          <w:sz w:val="24"/>
          <w:szCs w:val="24"/>
          <w:shd w:val="clear" w:color="auto" w:fill="FFFFFF"/>
        </w:rPr>
        <w:t xml:space="preserve">Выполненные </w:t>
      </w:r>
      <w:r w:rsidRPr="006E613B">
        <w:rPr>
          <w:rFonts w:eastAsia="Calibri"/>
          <w:sz w:val="24"/>
          <w:szCs w:val="24"/>
        </w:rPr>
        <w:t xml:space="preserve">работы по устройству оснований щебеночно-песчаных смесей: однослойных толщиной 12 см и по устройству покрытий из асфальтобетонной смеси </w:t>
      </w:r>
      <w:r w:rsidRPr="006E613B">
        <w:rPr>
          <w:color w:val="000000"/>
          <w:sz w:val="24"/>
          <w:szCs w:val="24"/>
          <w:shd w:val="clear" w:color="auto" w:fill="FFFFFF"/>
        </w:rPr>
        <w:t>в рамках</w:t>
      </w:r>
      <w:r w:rsidRPr="006E613B">
        <w:rPr>
          <w:sz w:val="24"/>
          <w:szCs w:val="24"/>
        </w:rPr>
        <w:t xml:space="preserve"> </w:t>
      </w:r>
      <w:r w:rsidRPr="006E613B">
        <w:rPr>
          <w:bCs/>
          <w:sz w:val="24"/>
          <w:szCs w:val="24"/>
        </w:rPr>
        <w:t>благоустройств</w:t>
      </w:r>
      <w:r>
        <w:rPr>
          <w:bCs/>
          <w:sz w:val="24"/>
          <w:szCs w:val="24"/>
        </w:rPr>
        <w:t>а</w:t>
      </w:r>
      <w:r w:rsidRPr="00F05C83">
        <w:rPr>
          <w:rFonts w:eastAsia="Calibri"/>
        </w:rPr>
        <w:t xml:space="preserve"> </w:t>
      </w:r>
      <w:r w:rsidRPr="00F05C83">
        <w:rPr>
          <w:bCs/>
          <w:sz w:val="24"/>
          <w:szCs w:val="24"/>
        </w:rPr>
        <w:t xml:space="preserve">общественной территории, расположенной по адресу: ул. Ленина 6, </w:t>
      </w:r>
      <w:proofErr w:type="spellStart"/>
      <w:r w:rsidRPr="00F05C83">
        <w:rPr>
          <w:bCs/>
          <w:sz w:val="24"/>
          <w:szCs w:val="24"/>
        </w:rPr>
        <w:t>р.п</w:t>
      </w:r>
      <w:proofErr w:type="spellEnd"/>
      <w:r w:rsidRPr="00F05C83">
        <w:rPr>
          <w:bCs/>
          <w:sz w:val="24"/>
          <w:szCs w:val="24"/>
        </w:rPr>
        <w:t>. Лесогорск, Чунский район, Иркутская область, площадь ДК «Родник» (Малая площадь)</w:t>
      </w:r>
      <w:r w:rsidRPr="006E613B">
        <w:rPr>
          <w:bCs/>
          <w:sz w:val="24"/>
          <w:szCs w:val="24"/>
        </w:rPr>
        <w:t xml:space="preserve"> </w:t>
      </w:r>
      <w:r w:rsidRPr="006E613B">
        <w:rPr>
          <w:rFonts w:eastAsia="Calibri"/>
          <w:sz w:val="24"/>
          <w:szCs w:val="24"/>
        </w:rPr>
        <w:t>отнесены на затраты учреждения</w:t>
      </w:r>
      <w:r>
        <w:rPr>
          <w:rFonts w:eastAsia="Calibri"/>
          <w:sz w:val="24"/>
          <w:szCs w:val="24"/>
        </w:rPr>
        <w:t>.</w:t>
      </w:r>
      <w:r w:rsidRPr="006B5E85">
        <w:rPr>
          <w:rFonts w:eastAsiaTheme="minorHAnsi"/>
          <w:sz w:val="24"/>
          <w:szCs w:val="24"/>
          <w:highlight w:val="yellow"/>
          <w:lang w:eastAsia="en-US"/>
        </w:rPr>
        <w:t xml:space="preserve"> </w:t>
      </w:r>
    </w:p>
    <w:p w:rsidR="003D6CAE" w:rsidRPr="002D11EC" w:rsidRDefault="003D6CAE" w:rsidP="003D6C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D11EC">
        <w:rPr>
          <w:rFonts w:eastAsiaTheme="minorHAnsi"/>
          <w:sz w:val="24"/>
          <w:szCs w:val="24"/>
          <w:lang w:eastAsia="en-US"/>
        </w:rPr>
        <w:t>На объект «З/у 38:21:010111:1366, ул. Ленина 6, площадь 13245 </w:t>
      </w:r>
      <w:proofErr w:type="spellStart"/>
      <w:r w:rsidRPr="002D11EC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2D11EC">
        <w:rPr>
          <w:rFonts w:eastAsiaTheme="minorHAnsi"/>
          <w:sz w:val="24"/>
          <w:szCs w:val="24"/>
          <w:lang w:eastAsia="en-US"/>
        </w:rPr>
        <w:t>» открыта инвентарная карточка учета нефинансовых активов № 589 от 19.06.2019. При этом в</w:t>
      </w:r>
      <w:r w:rsidRPr="002D11EC">
        <w:rPr>
          <w:sz w:val="24"/>
          <w:szCs w:val="24"/>
          <w:shd w:val="clear" w:color="auto" w:fill="FFFFFF"/>
        </w:rPr>
        <w:t xml:space="preserve"> инвентарной карточке не отражена информация об изменениях характеристик объекта, </w:t>
      </w:r>
      <w:r w:rsidRPr="002D11EC">
        <w:rPr>
          <w:rFonts w:eastAsiaTheme="minorHAnsi"/>
          <w:sz w:val="24"/>
          <w:szCs w:val="24"/>
          <w:lang w:eastAsia="en-US"/>
        </w:rPr>
        <w:t xml:space="preserve">перечень составляющих его предметов, </w:t>
      </w:r>
      <w:r w:rsidRPr="002D11EC">
        <w:rPr>
          <w:sz w:val="24"/>
          <w:szCs w:val="24"/>
          <w:shd w:val="clear" w:color="auto" w:fill="FFFFFF"/>
        </w:rPr>
        <w:t xml:space="preserve">о произведенных работах по благоустройству, о покрытии, озеленению, установленных малых архитектурных формах, чем нарушены нормы Инструкции № 157н, </w:t>
      </w:r>
      <w:r w:rsidRPr="002D11EC">
        <w:rPr>
          <w:rFonts w:eastAsiaTheme="minorHAnsi"/>
          <w:sz w:val="24"/>
          <w:szCs w:val="24"/>
          <w:lang w:eastAsia="en-US"/>
        </w:rPr>
        <w:t>Приказа Минфина России от 30.03.2015 № 52н.</w:t>
      </w:r>
      <w:r w:rsidRPr="002D11EC">
        <w:rPr>
          <w:rFonts w:eastAsia="Calibri"/>
          <w:sz w:val="24"/>
          <w:szCs w:val="24"/>
        </w:rPr>
        <w:t xml:space="preserve"> При этом, названное нарушение отражено в Заключении КСП Чунского РМО от 23.05.2023 № 01-418/23з по результатам внешней проверки годового отчета об исполнении местного бюджета Лесогорского муниципального образования за 2022 год.</w:t>
      </w:r>
    </w:p>
    <w:p w:rsidR="003D6CAE" w:rsidRDefault="003D6CAE" w:rsidP="003D6CA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Администрация Лесогорского МО п</w:t>
      </w:r>
      <w:r w:rsidRPr="00600698">
        <w:rPr>
          <w:color w:val="000000"/>
          <w:sz w:val="24"/>
          <w:szCs w:val="24"/>
          <w:shd w:val="clear" w:color="auto" w:fill="FFFFFF"/>
        </w:rPr>
        <w:t xml:space="preserve">о договору </w:t>
      </w:r>
      <w:r>
        <w:rPr>
          <w:color w:val="000000"/>
          <w:sz w:val="24"/>
          <w:szCs w:val="24"/>
          <w:shd w:val="clear" w:color="auto" w:fill="FFFFFF"/>
        </w:rPr>
        <w:t>изготовления и поставки (малых архитектурных форм) от 14.03.2023 № 33 с ИП Редькин Д.А. на сумму 117,7 тыс. рублей приобретены:</w:t>
      </w:r>
    </w:p>
    <w:p w:rsidR="003D6CAE" w:rsidRDefault="003D6CAE" w:rsidP="00BA6C15">
      <w:pPr>
        <w:pStyle w:val="a6"/>
        <w:numPr>
          <w:ilvl w:val="0"/>
          <w:numId w:val="33"/>
        </w:numPr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качалка на пружине «Гоночная машина» по цене 55,8 тыс. рублей;</w:t>
      </w:r>
    </w:p>
    <w:p w:rsidR="003D6CAE" w:rsidRPr="00761E59" w:rsidRDefault="003D6CAE" w:rsidP="00BA6C15">
      <w:pPr>
        <w:pStyle w:val="a6"/>
        <w:numPr>
          <w:ilvl w:val="0"/>
          <w:numId w:val="33"/>
        </w:numPr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горка, высота ската 600 мм, по цене 61,9 тыс. рублей.</w:t>
      </w:r>
    </w:p>
    <w:p w:rsidR="003D6CAE" w:rsidRDefault="003D6CAE" w:rsidP="003D6CA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E64C0">
        <w:rPr>
          <w:color w:val="000000"/>
          <w:sz w:val="24"/>
          <w:szCs w:val="24"/>
          <w:shd w:val="clear" w:color="auto" w:fill="FFFFFF"/>
        </w:rPr>
        <w:t xml:space="preserve">Работы оплачены заказчиком в полном объеме, т.е. в сумме </w:t>
      </w:r>
      <w:r>
        <w:rPr>
          <w:color w:val="000000"/>
          <w:sz w:val="24"/>
          <w:szCs w:val="24"/>
          <w:shd w:val="clear" w:color="auto" w:fill="FFFFFF"/>
        </w:rPr>
        <w:t>117</w:t>
      </w:r>
      <w:r w:rsidRPr="001E64C0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1E64C0">
        <w:rPr>
          <w:color w:val="000000"/>
          <w:sz w:val="24"/>
          <w:szCs w:val="24"/>
          <w:shd w:val="clear" w:color="auto" w:fill="FFFFFF"/>
        </w:rPr>
        <w:t xml:space="preserve"> тыс. рублей платежным поручением от 0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1E64C0">
        <w:rPr>
          <w:color w:val="000000"/>
          <w:sz w:val="24"/>
          <w:szCs w:val="24"/>
          <w:shd w:val="clear" w:color="auto" w:fill="FFFFFF"/>
        </w:rPr>
        <w:t>.0</w:t>
      </w:r>
      <w:r>
        <w:rPr>
          <w:color w:val="000000"/>
          <w:sz w:val="24"/>
          <w:szCs w:val="24"/>
          <w:shd w:val="clear" w:color="auto" w:fill="FFFFFF"/>
        </w:rPr>
        <w:t>5</w:t>
      </w:r>
      <w:r w:rsidRPr="001E64C0">
        <w:rPr>
          <w:color w:val="000000"/>
          <w:sz w:val="24"/>
          <w:szCs w:val="24"/>
          <w:shd w:val="clear" w:color="auto" w:fill="FFFFFF"/>
        </w:rPr>
        <w:t xml:space="preserve">.2023 № </w:t>
      </w:r>
      <w:r>
        <w:rPr>
          <w:color w:val="000000"/>
          <w:sz w:val="24"/>
          <w:szCs w:val="24"/>
          <w:shd w:val="clear" w:color="auto" w:fill="FFFFFF"/>
        </w:rPr>
        <w:t>875682</w:t>
      </w:r>
      <w:r w:rsidRPr="001E64C0">
        <w:rPr>
          <w:color w:val="000000"/>
          <w:sz w:val="24"/>
          <w:szCs w:val="24"/>
          <w:shd w:val="clear" w:color="auto" w:fill="FFFFFF"/>
        </w:rPr>
        <w:t>.</w:t>
      </w:r>
    </w:p>
    <w:p w:rsidR="003D6CAE" w:rsidRPr="00885666" w:rsidRDefault="003D6CAE" w:rsidP="003D6CA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E6933">
        <w:rPr>
          <w:color w:val="000000"/>
          <w:sz w:val="24"/>
          <w:szCs w:val="24"/>
          <w:shd w:val="clear" w:color="auto" w:fill="FFFFFF"/>
        </w:rPr>
        <w:t xml:space="preserve">Малые архитектурные </w:t>
      </w:r>
      <w:r w:rsidRPr="005E6933">
        <w:rPr>
          <w:sz w:val="24"/>
          <w:szCs w:val="24"/>
          <w:shd w:val="clear" w:color="auto" w:fill="FFFFFF"/>
        </w:rPr>
        <w:t>формы, установленные в рамках работ по б</w:t>
      </w:r>
      <w:r w:rsidRPr="005E6933">
        <w:rPr>
          <w:rFonts w:eastAsia="Calibri"/>
          <w:sz w:val="24"/>
          <w:szCs w:val="24"/>
        </w:rPr>
        <w:t xml:space="preserve">лагоустройству общественной территории, расположенной по адресу: ул. Ленина 6, </w:t>
      </w:r>
      <w:proofErr w:type="spellStart"/>
      <w:r w:rsidRPr="005E6933">
        <w:rPr>
          <w:rFonts w:eastAsia="Calibri"/>
          <w:sz w:val="24"/>
          <w:szCs w:val="24"/>
        </w:rPr>
        <w:t>р.п</w:t>
      </w:r>
      <w:proofErr w:type="spellEnd"/>
      <w:r w:rsidRPr="005E6933">
        <w:rPr>
          <w:rFonts w:eastAsia="Calibri"/>
          <w:sz w:val="24"/>
          <w:szCs w:val="24"/>
        </w:rPr>
        <w:t>. Лесогорск, Чунский район, Иркутская область площадь ДК «Родник» (</w:t>
      </w:r>
      <w:r w:rsidRPr="005E6933">
        <w:rPr>
          <w:bCs/>
          <w:sz w:val="24"/>
          <w:szCs w:val="24"/>
        </w:rPr>
        <w:t>Малая площадь</w:t>
      </w:r>
      <w:r w:rsidRPr="005E6933">
        <w:rPr>
          <w:rFonts w:eastAsia="Calibri"/>
          <w:sz w:val="24"/>
          <w:szCs w:val="24"/>
        </w:rPr>
        <w:t xml:space="preserve">) </w:t>
      </w:r>
      <w:r w:rsidRPr="005E6933">
        <w:rPr>
          <w:color w:val="000000"/>
          <w:sz w:val="24"/>
          <w:szCs w:val="24"/>
          <w:shd w:val="clear" w:color="auto" w:fill="FFFFFF"/>
        </w:rPr>
        <w:t xml:space="preserve">на сумму 117,7 тыс. рублей, приняты к учету и включены в реестр муниципального имущества на основании распоряжения администрации Лесогорского МО от </w:t>
      </w:r>
      <w:r w:rsidRPr="00885666">
        <w:rPr>
          <w:color w:val="000000"/>
          <w:sz w:val="24"/>
          <w:szCs w:val="24"/>
          <w:shd w:val="clear" w:color="auto" w:fill="FFFFFF"/>
        </w:rPr>
        <w:t>19.05.2023 № 155, согласно Приходному ордеру на приемку материальных ценностей (нефинансовых активов) № АЛ00-000001 от 18.05.2023.</w:t>
      </w:r>
    </w:p>
    <w:p w:rsidR="003D6CAE" w:rsidRPr="00305AC2" w:rsidRDefault="003D6CAE" w:rsidP="003D6CAE">
      <w:pPr>
        <w:ind w:firstLine="709"/>
        <w:jc w:val="both"/>
        <w:rPr>
          <w:color w:val="FF0000"/>
          <w:sz w:val="24"/>
          <w:szCs w:val="24"/>
          <w:highlight w:val="yellow"/>
          <w:shd w:val="clear" w:color="auto" w:fill="FFFFFF"/>
        </w:rPr>
      </w:pPr>
    </w:p>
    <w:p w:rsidR="003D6CAE" w:rsidRPr="0056676A" w:rsidRDefault="003D6CAE" w:rsidP="00BA6C15">
      <w:pPr>
        <w:pStyle w:val="a6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sz w:val="24"/>
          <w:szCs w:val="24"/>
          <w:lang w:eastAsia="en-US"/>
        </w:rPr>
      </w:pPr>
      <w:r w:rsidRPr="0056676A">
        <w:rPr>
          <w:rFonts w:eastAsia="Calibri"/>
          <w:b/>
          <w:sz w:val="24"/>
          <w:szCs w:val="24"/>
        </w:rPr>
        <w:t>Использование с</w:t>
      </w:r>
      <w:r w:rsidRPr="0056676A">
        <w:rPr>
          <w:rFonts w:eastAsiaTheme="minorHAnsi"/>
          <w:b/>
          <w:sz w:val="24"/>
          <w:szCs w:val="24"/>
          <w:lang w:eastAsia="en-US"/>
        </w:rPr>
        <w:t>убсидии местным бюджетам на осуществление дорожной деятельности в отношении автомобильных дорог местного значения</w:t>
      </w:r>
    </w:p>
    <w:p w:rsidR="003D6CAE" w:rsidRPr="00305AC2" w:rsidRDefault="003D6CAE" w:rsidP="003D6C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</w:rPr>
      </w:pPr>
    </w:p>
    <w:p w:rsidR="003D6CAE" w:rsidRPr="009601C7" w:rsidRDefault="003D6CAE" w:rsidP="003D6CA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3A8">
        <w:rPr>
          <w:rFonts w:eastAsia="Calibri"/>
          <w:sz w:val="24"/>
          <w:szCs w:val="24"/>
        </w:rPr>
        <w:t xml:space="preserve">Бюджетные ассигнования на мероприятия, в целях софинансирования которых предоставляется субсидия, предусмотрены в местном бюджете Лесогорского МО на 2023 год в рамках мероприятий подпрограммы «Обеспечение сохранности автомобильных дорог общего пользования, находящихся в муниципальной собственности Лесогорского МО» муниципальной </w:t>
      </w:r>
      <w:r w:rsidRPr="009601C7">
        <w:rPr>
          <w:rFonts w:eastAsia="Calibri"/>
          <w:sz w:val="24"/>
          <w:szCs w:val="24"/>
        </w:rPr>
        <w:t>программы «</w:t>
      </w:r>
      <w:r w:rsidRPr="009601C7">
        <w:rPr>
          <w:sz w:val="24"/>
          <w:szCs w:val="24"/>
        </w:rPr>
        <w:t>Развитие транспортной инфраструктуры</w:t>
      </w:r>
      <w:r w:rsidRPr="009601C7">
        <w:rPr>
          <w:rFonts w:eastAsia="Calibri"/>
          <w:sz w:val="24"/>
          <w:szCs w:val="24"/>
        </w:rPr>
        <w:t>» в объёме 102 309,9 тыс. рублей, в т. ч.:</w:t>
      </w:r>
    </w:p>
    <w:p w:rsidR="003D6CAE" w:rsidRPr="009601C7" w:rsidRDefault="003D6CAE" w:rsidP="00BA6C15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601C7">
        <w:rPr>
          <w:sz w:val="24"/>
          <w:szCs w:val="24"/>
        </w:rPr>
        <w:t>за счет средств субсидии из областного бюджета 99 240,5 тыс. рублей;</w:t>
      </w:r>
    </w:p>
    <w:p w:rsidR="003D6CAE" w:rsidRPr="009601C7" w:rsidRDefault="003D6CAE" w:rsidP="00BA6C15">
      <w:pPr>
        <w:pStyle w:val="a6"/>
        <w:numPr>
          <w:ilvl w:val="0"/>
          <w:numId w:val="14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9601C7">
        <w:rPr>
          <w:sz w:val="24"/>
          <w:szCs w:val="24"/>
        </w:rPr>
        <w:t>за счет средств местного бюджета 3 069,4 тыс. рублей.</w:t>
      </w:r>
    </w:p>
    <w:p w:rsidR="003D6CAE" w:rsidRPr="00770AE5" w:rsidRDefault="003D6CAE" w:rsidP="003D6C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70AE5">
        <w:rPr>
          <w:rFonts w:eastAsia="Calibri"/>
          <w:sz w:val="24"/>
          <w:szCs w:val="24"/>
        </w:rPr>
        <w:t>С</w:t>
      </w:r>
      <w:r w:rsidRPr="00770AE5">
        <w:rPr>
          <w:rFonts w:eastAsiaTheme="minorHAnsi"/>
          <w:sz w:val="24"/>
          <w:szCs w:val="24"/>
          <w:lang w:eastAsia="en-US"/>
        </w:rPr>
        <w:t>убсидия на осуществление дорожной деятельности в отношении автомобильных дорог местного значения поступила в бюджет Лесогорского МО в сумме 99 240,5 тыс. рублей или 100 % от прогнозируемого объема.</w:t>
      </w:r>
    </w:p>
    <w:p w:rsidR="003D6CAE" w:rsidRPr="00780775" w:rsidRDefault="003D6CAE" w:rsidP="003D6C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775">
        <w:rPr>
          <w:sz w:val="24"/>
          <w:szCs w:val="24"/>
        </w:rPr>
        <w:t xml:space="preserve">Согласно данным Отчета об исполнении бюджета на 01.01.2024, </w:t>
      </w:r>
      <w:r w:rsidRPr="00780775">
        <w:rPr>
          <w:rFonts w:eastAsia="Calibri"/>
          <w:sz w:val="24"/>
          <w:szCs w:val="24"/>
        </w:rPr>
        <w:t xml:space="preserve">ассигнования на реализацию мероприятий </w:t>
      </w:r>
      <w:r w:rsidRPr="00780775">
        <w:rPr>
          <w:sz w:val="24"/>
          <w:szCs w:val="24"/>
        </w:rPr>
        <w:t>исполнены по подразделу 0409 «Дорожное хозяйство (дорожные фонды)» в сумме 102 309,9 тыс. рублей (или на 100,0 % от утвержденных)</w:t>
      </w:r>
      <w:r>
        <w:rPr>
          <w:sz w:val="24"/>
          <w:szCs w:val="24"/>
        </w:rPr>
        <w:t>.</w:t>
      </w:r>
    </w:p>
    <w:p w:rsidR="003D6CAE" w:rsidRPr="005C2F94" w:rsidRDefault="003D6CAE" w:rsidP="003D6C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F94">
        <w:rPr>
          <w:sz w:val="24"/>
          <w:szCs w:val="24"/>
        </w:rPr>
        <w:t>По информации администрации Лесогорского МО, реестра контрактов, были выполнены следующие работы:</w:t>
      </w:r>
    </w:p>
    <w:p w:rsidR="003D6CAE" w:rsidRPr="00D7534D" w:rsidRDefault="003D6CAE" w:rsidP="00BA6C15">
      <w:pPr>
        <w:pStyle w:val="a6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  <w:shd w:val="clear" w:color="auto" w:fill="FFFFFF"/>
        </w:rPr>
      </w:pPr>
      <w:r w:rsidRPr="00D7534D">
        <w:rPr>
          <w:sz w:val="24"/>
          <w:szCs w:val="24"/>
          <w:shd w:val="clear" w:color="auto" w:fill="FFFFFF"/>
        </w:rPr>
        <w:lastRenderedPageBreak/>
        <w:t xml:space="preserve">по капитальному ремонту автомобильных дорог по ул. </w:t>
      </w:r>
      <w:proofErr w:type="spellStart"/>
      <w:r w:rsidRPr="00D7534D">
        <w:rPr>
          <w:sz w:val="24"/>
          <w:szCs w:val="24"/>
          <w:shd w:val="clear" w:color="auto" w:fill="FFFFFF"/>
        </w:rPr>
        <w:t>Шастина</w:t>
      </w:r>
      <w:proofErr w:type="spellEnd"/>
      <w:r w:rsidRPr="00D7534D">
        <w:rPr>
          <w:sz w:val="24"/>
          <w:szCs w:val="24"/>
          <w:shd w:val="clear" w:color="auto" w:fill="FFFFFF"/>
        </w:rPr>
        <w:t xml:space="preserve">, ул. Парковая, участков дорог по ул. Кирова, ул. Гагарина в </w:t>
      </w:r>
      <w:proofErr w:type="spellStart"/>
      <w:r w:rsidRPr="00D7534D">
        <w:rPr>
          <w:sz w:val="24"/>
          <w:szCs w:val="24"/>
          <w:shd w:val="clear" w:color="auto" w:fill="FFFFFF"/>
        </w:rPr>
        <w:t>р.п</w:t>
      </w:r>
      <w:proofErr w:type="spellEnd"/>
      <w:r w:rsidRPr="00D7534D">
        <w:rPr>
          <w:sz w:val="24"/>
          <w:szCs w:val="24"/>
          <w:shd w:val="clear" w:color="auto" w:fill="FFFFFF"/>
        </w:rPr>
        <w:t>. Лесогорск, Чунский район, Иркутская область на сумму 101 456,9 тыс. рублей;</w:t>
      </w:r>
    </w:p>
    <w:p w:rsidR="003D6CAE" w:rsidRPr="00120ADD" w:rsidRDefault="003D6CAE" w:rsidP="00BA6C15">
      <w:pPr>
        <w:pStyle w:val="a6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20ADD">
        <w:rPr>
          <w:sz w:val="24"/>
          <w:szCs w:val="24"/>
          <w:shd w:val="clear" w:color="auto" w:fill="FFFFFF"/>
        </w:rPr>
        <w:t xml:space="preserve">проведение строительного контроля при осуществлении капитального ремонта автомобильных дорог по ул. </w:t>
      </w:r>
      <w:proofErr w:type="spellStart"/>
      <w:r w:rsidRPr="00120ADD">
        <w:rPr>
          <w:sz w:val="24"/>
          <w:szCs w:val="24"/>
          <w:shd w:val="clear" w:color="auto" w:fill="FFFFFF"/>
        </w:rPr>
        <w:t>Шастина</w:t>
      </w:r>
      <w:proofErr w:type="spellEnd"/>
      <w:r w:rsidRPr="00120ADD">
        <w:rPr>
          <w:sz w:val="24"/>
          <w:szCs w:val="24"/>
          <w:shd w:val="clear" w:color="auto" w:fill="FFFFFF"/>
        </w:rPr>
        <w:t>, ул. Парковая, участков дорог по ул. Кирова, ул. Гагарина в </w:t>
      </w:r>
      <w:proofErr w:type="spellStart"/>
      <w:r w:rsidRPr="00120ADD">
        <w:rPr>
          <w:sz w:val="24"/>
          <w:szCs w:val="24"/>
          <w:shd w:val="clear" w:color="auto" w:fill="FFFFFF"/>
        </w:rPr>
        <w:t>р.п</w:t>
      </w:r>
      <w:proofErr w:type="spellEnd"/>
      <w:r w:rsidRPr="00120ADD">
        <w:rPr>
          <w:sz w:val="24"/>
          <w:szCs w:val="24"/>
          <w:shd w:val="clear" w:color="auto" w:fill="FFFFFF"/>
        </w:rPr>
        <w:t>. Лесогорск, Чунский район, Иркутская область» в сумме 853,0 тыс. рублей.</w:t>
      </w:r>
    </w:p>
    <w:p w:rsidR="003D6CAE" w:rsidRPr="00305AC2" w:rsidRDefault="003D6CAE" w:rsidP="003D6CAE">
      <w:pPr>
        <w:autoSpaceDE w:val="0"/>
        <w:autoSpaceDN w:val="0"/>
        <w:adjustRightInd w:val="0"/>
        <w:ind w:firstLine="708"/>
        <w:jc w:val="both"/>
        <w:rPr>
          <w:sz w:val="24"/>
          <w:szCs w:val="24"/>
          <w:highlight w:val="yellow"/>
        </w:rPr>
      </w:pPr>
    </w:p>
    <w:p w:rsidR="003D6CAE" w:rsidRPr="00541B3B" w:rsidRDefault="003D6CAE" w:rsidP="00BA6C15">
      <w:pPr>
        <w:pStyle w:val="a6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41B3B">
        <w:rPr>
          <w:rFonts w:eastAsia="Calibri"/>
          <w:b/>
          <w:sz w:val="24"/>
          <w:szCs w:val="24"/>
        </w:rPr>
        <w:t>Использование субсидии местным бюджетам в целях софинансирования расходных обязательств муниципальных образований Иркутской области на содействие развитию и модернизации электроэнергетики в Иркутской области</w:t>
      </w:r>
    </w:p>
    <w:p w:rsidR="003D6CAE" w:rsidRPr="00305AC2" w:rsidRDefault="003D6CAE" w:rsidP="003D6CAE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D6CAE" w:rsidRPr="00541B3B" w:rsidRDefault="003D6CAE" w:rsidP="003D6CA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1B3B">
        <w:rPr>
          <w:rFonts w:eastAsia="Calibri"/>
          <w:sz w:val="24"/>
          <w:szCs w:val="24"/>
        </w:rPr>
        <w:t>Бюджетные ассигнования на мероприяти</w:t>
      </w:r>
      <w:r>
        <w:rPr>
          <w:rFonts w:eastAsia="Calibri"/>
          <w:sz w:val="24"/>
          <w:szCs w:val="24"/>
        </w:rPr>
        <w:t>е</w:t>
      </w:r>
      <w:r w:rsidRPr="00541B3B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постановка на учет и оформление права муниципальной собственности на бесхозяйные объекты недвижимого имущества, используемые для передачи электрической, тепловой энергии, водоснабжения и водоотведения</w:t>
      </w:r>
      <w:r w:rsidRPr="00541B3B">
        <w:rPr>
          <w:rFonts w:eastAsia="Calibri"/>
          <w:sz w:val="24"/>
          <w:szCs w:val="24"/>
        </w:rPr>
        <w:t>», в целях софинансирования которого предоставляется субсидия, предусмотрены в местном бюджете Лесогорского МО на 2023 год в рамках муниципальной программы «</w:t>
      </w:r>
      <w:r w:rsidRPr="00541B3B">
        <w:rPr>
          <w:sz w:val="24"/>
          <w:szCs w:val="24"/>
        </w:rPr>
        <w:t>Энергосбережение и повышение энергетической эффективности по Лесогорскому МО</w:t>
      </w:r>
      <w:r w:rsidRPr="00541B3B">
        <w:rPr>
          <w:rFonts w:eastAsia="Calibri"/>
          <w:sz w:val="24"/>
          <w:szCs w:val="24"/>
        </w:rPr>
        <w:t>» в объёме 480,0 тыс. рублей, в т. ч.:</w:t>
      </w:r>
    </w:p>
    <w:p w:rsidR="003D6CAE" w:rsidRPr="00541B3B" w:rsidRDefault="003D6CAE" w:rsidP="00BA6C15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41B3B">
        <w:rPr>
          <w:sz w:val="24"/>
          <w:szCs w:val="24"/>
        </w:rPr>
        <w:t>за счет средств субсидии 465,6 тыс. рублей;</w:t>
      </w:r>
    </w:p>
    <w:p w:rsidR="003D6CAE" w:rsidRPr="004465E3" w:rsidRDefault="003D6CAE" w:rsidP="00BA6C15">
      <w:pPr>
        <w:pStyle w:val="a6"/>
        <w:numPr>
          <w:ilvl w:val="0"/>
          <w:numId w:val="14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541B3B">
        <w:rPr>
          <w:sz w:val="24"/>
          <w:szCs w:val="24"/>
        </w:rPr>
        <w:t>за счет средств местного бюджета 14,4 тыс. рублей.</w:t>
      </w:r>
    </w:p>
    <w:p w:rsidR="003D6CAE" w:rsidRPr="000C57BB" w:rsidRDefault="003D6CAE" w:rsidP="003D6C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36B2">
        <w:rPr>
          <w:sz w:val="24"/>
          <w:szCs w:val="24"/>
        </w:rPr>
        <w:t>Согласно данным Отчета об исполнении бюджета на 01.01.2024, информации администрации Лесогорского МО,</w:t>
      </w:r>
      <w:r>
        <w:rPr>
          <w:sz w:val="24"/>
          <w:szCs w:val="24"/>
        </w:rPr>
        <w:t xml:space="preserve"> а</w:t>
      </w:r>
      <w:r w:rsidRPr="00BC059F">
        <w:rPr>
          <w:sz w:val="24"/>
          <w:szCs w:val="24"/>
        </w:rPr>
        <w:t>ссигнования в 2023 году исполнены</w:t>
      </w:r>
      <w:r w:rsidRPr="00BC059F">
        <w:rPr>
          <w:sz w:val="24"/>
          <w:szCs w:val="24"/>
          <w:shd w:val="clear" w:color="auto" w:fill="FFFFFF"/>
        </w:rPr>
        <w:t xml:space="preserve"> </w:t>
      </w:r>
      <w:r w:rsidRPr="00BC059F">
        <w:rPr>
          <w:sz w:val="24"/>
          <w:szCs w:val="24"/>
        </w:rPr>
        <w:t xml:space="preserve">по подразделу 0502 «Коммунальное хозяйство» в сумме </w:t>
      </w:r>
      <w:r w:rsidRPr="004465E3">
        <w:rPr>
          <w:sz w:val="24"/>
          <w:szCs w:val="24"/>
        </w:rPr>
        <w:t xml:space="preserve">480,0 тыс. рублей, т.е. в полном объеме </w:t>
      </w:r>
      <w:r w:rsidRPr="003873C9">
        <w:rPr>
          <w:sz w:val="24"/>
          <w:szCs w:val="24"/>
        </w:rPr>
        <w:t xml:space="preserve">– произведены кадастровые работы по изготовлению технической документации на объекты недвижимости, расположенные на территории </w:t>
      </w:r>
      <w:proofErr w:type="spellStart"/>
      <w:r w:rsidRPr="003873C9">
        <w:rPr>
          <w:sz w:val="24"/>
          <w:szCs w:val="24"/>
        </w:rPr>
        <w:t>р.п</w:t>
      </w:r>
      <w:proofErr w:type="spellEnd"/>
      <w:r w:rsidRPr="003873C9">
        <w:rPr>
          <w:sz w:val="24"/>
          <w:szCs w:val="24"/>
        </w:rPr>
        <w:t>. Лесогорск Чунского района Иркутской области, для последующей постановки на государственный кадастровый учет бесхозяйных объектов.</w:t>
      </w:r>
      <w:r w:rsidRPr="00305AC2">
        <w:rPr>
          <w:sz w:val="24"/>
          <w:szCs w:val="24"/>
          <w:highlight w:val="yellow"/>
        </w:rPr>
        <w:t xml:space="preserve"> </w:t>
      </w:r>
    </w:p>
    <w:p w:rsidR="003D6CAE" w:rsidRPr="000C57BB" w:rsidRDefault="003D6CAE" w:rsidP="00BA6C15">
      <w:pPr>
        <w:pStyle w:val="a6"/>
        <w:numPr>
          <w:ilvl w:val="0"/>
          <w:numId w:val="15"/>
        </w:numPr>
        <w:autoSpaceDE w:val="0"/>
        <w:autoSpaceDN w:val="0"/>
        <w:adjustRightInd w:val="0"/>
        <w:spacing w:before="240" w:after="240"/>
        <w:ind w:left="284" w:hanging="284"/>
        <w:rPr>
          <w:rFonts w:eastAsia="Calibri"/>
          <w:b/>
          <w:sz w:val="24"/>
          <w:szCs w:val="24"/>
        </w:rPr>
      </w:pPr>
      <w:r w:rsidRPr="00DB3CA5">
        <w:rPr>
          <w:rFonts w:eastAsia="Calibri"/>
          <w:b/>
          <w:sz w:val="24"/>
          <w:szCs w:val="24"/>
        </w:rPr>
        <w:t>Использование субсидии местным бюджетам на реализацию мероприятий перечня проектов народных инициатив</w:t>
      </w:r>
    </w:p>
    <w:p w:rsidR="003D6CAE" w:rsidRPr="009839B9" w:rsidRDefault="003D6CAE" w:rsidP="003D6CA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62A68">
        <w:rPr>
          <w:rFonts w:eastAsia="Calibri"/>
          <w:sz w:val="24"/>
          <w:szCs w:val="24"/>
        </w:rPr>
        <w:t xml:space="preserve">Бюджетные ассигнования на реализацию мероприятий перечня проектов народных инициатив на 2023 год предусмотрены в местном бюджете Лесогорского МО </w:t>
      </w:r>
      <w:r w:rsidRPr="009839B9">
        <w:rPr>
          <w:rFonts w:eastAsia="Calibri"/>
          <w:sz w:val="24"/>
          <w:szCs w:val="24"/>
        </w:rPr>
        <w:t>в объёме 2 078,0 тыс. рублей, в т. ч.:</w:t>
      </w:r>
    </w:p>
    <w:p w:rsidR="003D6CAE" w:rsidRPr="009839B9" w:rsidRDefault="003D6CAE" w:rsidP="00BA6C15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839B9">
        <w:rPr>
          <w:sz w:val="24"/>
          <w:szCs w:val="24"/>
        </w:rPr>
        <w:t>за счет средств субсидии из областного бюджета 2 015,6 тыс. рублей;</w:t>
      </w:r>
    </w:p>
    <w:p w:rsidR="003D6CAE" w:rsidRPr="0017429B" w:rsidRDefault="003D6CAE" w:rsidP="00BA6C15">
      <w:pPr>
        <w:pStyle w:val="a6"/>
        <w:numPr>
          <w:ilvl w:val="0"/>
          <w:numId w:val="14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17429B">
        <w:rPr>
          <w:sz w:val="24"/>
          <w:szCs w:val="24"/>
        </w:rPr>
        <w:t>за счет средств местного бюджета 62,4 тыс. рублей.</w:t>
      </w:r>
    </w:p>
    <w:p w:rsidR="003D6CAE" w:rsidRPr="009E36B2" w:rsidRDefault="003D6CAE" w:rsidP="003D6C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36B2">
        <w:rPr>
          <w:sz w:val="24"/>
          <w:szCs w:val="24"/>
        </w:rPr>
        <w:t xml:space="preserve">Согласно данным Отчета об исполнении бюджета на 01.01.2024, информации администрации Лесогорского МО, </w:t>
      </w:r>
      <w:r w:rsidRPr="009E36B2">
        <w:rPr>
          <w:rFonts w:eastAsia="Calibri"/>
          <w:sz w:val="24"/>
          <w:szCs w:val="24"/>
        </w:rPr>
        <w:t>ассигнования на реализацию мероприятий перечня проектов народных инициатив</w:t>
      </w:r>
      <w:r w:rsidRPr="009E36B2">
        <w:rPr>
          <w:sz w:val="24"/>
          <w:szCs w:val="24"/>
        </w:rPr>
        <w:t xml:space="preserve"> исполнены в сумме 2 078,0 тыс. рублей, т.е. в полном объеме, в том числе:</w:t>
      </w:r>
    </w:p>
    <w:p w:rsidR="003D6CAE" w:rsidRDefault="003D6CAE" w:rsidP="00BA6C15">
      <w:pPr>
        <w:pStyle w:val="a6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  <w:shd w:val="clear" w:color="auto" w:fill="FFFFFF"/>
        </w:rPr>
      </w:pPr>
      <w:r w:rsidRPr="009E36B2">
        <w:rPr>
          <w:rFonts w:eastAsia="Calibri"/>
          <w:sz w:val="24"/>
          <w:szCs w:val="24"/>
        </w:rPr>
        <w:t xml:space="preserve">в рамках мероприятий муниципальной программы «Развитие дорожного хозяйства Лесогорского МО» </w:t>
      </w:r>
      <w:r w:rsidRPr="009E36B2">
        <w:rPr>
          <w:sz w:val="24"/>
          <w:szCs w:val="24"/>
        </w:rPr>
        <w:t>по подразделу 0409 «Дорожное хозяйство (дорожные фонды)» на</w:t>
      </w:r>
      <w:r w:rsidRPr="009E36B2">
        <w:rPr>
          <w:sz w:val="24"/>
          <w:szCs w:val="24"/>
          <w:shd w:val="clear" w:color="auto" w:fill="FFFFFF"/>
        </w:rPr>
        <w:t xml:space="preserve"> приобретение оборудования для нанесения дорожной разметки и расчистки улиц от снега в рамках дорожной деятельности в сумме 299,8 тыс. рублей;</w:t>
      </w:r>
    </w:p>
    <w:p w:rsidR="003D6CAE" w:rsidRPr="009B3CE1" w:rsidRDefault="003D6CAE" w:rsidP="00BA6C15">
      <w:pPr>
        <w:pStyle w:val="a6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  <w:shd w:val="clear" w:color="auto" w:fill="FFFFFF"/>
        </w:rPr>
      </w:pPr>
      <w:r w:rsidRPr="009B3CE1">
        <w:rPr>
          <w:rFonts w:eastAsia="Calibri"/>
          <w:sz w:val="24"/>
          <w:szCs w:val="24"/>
        </w:rPr>
        <w:t>в рамках мероприятий муниципальной программы «Культура» по подразделу 0801 «Культура» на</w:t>
      </w:r>
      <w:r w:rsidRPr="009B3CE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</w:t>
      </w:r>
      <w:r w:rsidRPr="009B3CE1">
        <w:rPr>
          <w:sz w:val="24"/>
          <w:szCs w:val="24"/>
          <w:shd w:val="clear" w:color="auto" w:fill="FFFFFF"/>
        </w:rPr>
        <w:t>рганизаци</w:t>
      </w:r>
      <w:r>
        <w:rPr>
          <w:sz w:val="24"/>
          <w:szCs w:val="24"/>
          <w:shd w:val="clear" w:color="auto" w:fill="FFFFFF"/>
        </w:rPr>
        <w:t>ю</w:t>
      </w:r>
      <w:r w:rsidRPr="009B3CE1">
        <w:rPr>
          <w:sz w:val="24"/>
          <w:szCs w:val="24"/>
          <w:shd w:val="clear" w:color="auto" w:fill="FFFFFF"/>
        </w:rPr>
        <w:t xml:space="preserve"> оснащения МКУК </w:t>
      </w:r>
      <w:r>
        <w:rPr>
          <w:sz w:val="24"/>
          <w:szCs w:val="24"/>
          <w:shd w:val="clear" w:color="auto" w:fill="FFFFFF"/>
        </w:rPr>
        <w:t>«</w:t>
      </w:r>
      <w:r w:rsidRPr="009B3CE1">
        <w:rPr>
          <w:sz w:val="24"/>
          <w:szCs w:val="24"/>
          <w:shd w:val="clear" w:color="auto" w:fill="FFFFFF"/>
        </w:rPr>
        <w:t>КДИЦ</w:t>
      </w:r>
      <w:r>
        <w:rPr>
          <w:sz w:val="24"/>
          <w:szCs w:val="24"/>
          <w:shd w:val="clear" w:color="auto" w:fill="FFFFFF"/>
        </w:rPr>
        <w:t>»</w:t>
      </w:r>
      <w:r w:rsidRPr="009B3CE1">
        <w:rPr>
          <w:sz w:val="24"/>
          <w:szCs w:val="24"/>
          <w:shd w:val="clear" w:color="auto" w:fill="FFFFFF"/>
        </w:rPr>
        <w:t xml:space="preserve"> ЛМО сценическими костюмами, офисной мебелью, инвентарем, оргтехникой в сумме 682,6 тыс. рублей;</w:t>
      </w:r>
    </w:p>
    <w:p w:rsidR="003D6CAE" w:rsidRDefault="003D6CAE" w:rsidP="00BA6C15">
      <w:pPr>
        <w:pStyle w:val="a6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  <w:shd w:val="clear" w:color="auto" w:fill="FFFFFF"/>
        </w:rPr>
      </w:pPr>
      <w:r w:rsidRPr="009B3CE1">
        <w:rPr>
          <w:rFonts w:eastAsia="Calibri"/>
          <w:sz w:val="24"/>
          <w:szCs w:val="24"/>
        </w:rPr>
        <w:t>в рамках мероприятий муниципальной программы «</w:t>
      </w:r>
      <w:r w:rsidRPr="0067113D">
        <w:rPr>
          <w:rFonts w:eastAsia="Calibri"/>
          <w:sz w:val="24"/>
          <w:szCs w:val="24"/>
        </w:rPr>
        <w:t>Развитие физической культуры и спорта</w:t>
      </w:r>
      <w:r w:rsidRPr="009B3CE1">
        <w:rPr>
          <w:rFonts w:eastAsia="Calibri"/>
          <w:sz w:val="24"/>
          <w:szCs w:val="24"/>
        </w:rPr>
        <w:t>» по подразделу 0801 «Культура» на</w:t>
      </w:r>
      <w:r>
        <w:rPr>
          <w:rFonts w:eastAsia="Calibri"/>
          <w:sz w:val="24"/>
          <w:szCs w:val="24"/>
        </w:rPr>
        <w:t xml:space="preserve"> </w:t>
      </w:r>
      <w:r w:rsidRPr="0067113D">
        <w:rPr>
          <w:sz w:val="24"/>
          <w:szCs w:val="24"/>
          <w:shd w:val="clear" w:color="auto" w:fill="FFFFFF"/>
        </w:rPr>
        <w:t>организацию оснащения МКУ СК "Восход" оборудованием, спортивным инвентарем, формой, снегоходной техникой для устройства лыжной трассы в сумме 1095,6 тыс. </w:t>
      </w:r>
      <w:r>
        <w:rPr>
          <w:sz w:val="24"/>
          <w:szCs w:val="24"/>
          <w:shd w:val="clear" w:color="auto" w:fill="FFFFFF"/>
        </w:rPr>
        <w:t>рублей.</w:t>
      </w:r>
    </w:p>
    <w:p w:rsidR="00AC12E0" w:rsidRDefault="00AC12E0" w:rsidP="00AC12E0">
      <w:pPr>
        <w:pStyle w:val="a6"/>
        <w:autoSpaceDE w:val="0"/>
        <w:autoSpaceDN w:val="0"/>
        <w:adjustRightInd w:val="0"/>
        <w:ind w:left="284"/>
        <w:jc w:val="both"/>
        <w:rPr>
          <w:sz w:val="24"/>
          <w:szCs w:val="24"/>
          <w:shd w:val="clear" w:color="auto" w:fill="FFFFFF"/>
        </w:rPr>
      </w:pPr>
    </w:p>
    <w:p w:rsidR="003D6CAE" w:rsidRPr="0064450A" w:rsidRDefault="003D6CAE" w:rsidP="003D6CAE">
      <w:pPr>
        <w:pStyle w:val="a6"/>
        <w:autoSpaceDE w:val="0"/>
        <w:autoSpaceDN w:val="0"/>
        <w:adjustRightInd w:val="0"/>
        <w:ind w:left="284"/>
        <w:jc w:val="both"/>
        <w:rPr>
          <w:sz w:val="24"/>
          <w:szCs w:val="24"/>
          <w:shd w:val="clear" w:color="auto" w:fill="FFFFFF"/>
        </w:rPr>
      </w:pPr>
    </w:p>
    <w:p w:rsidR="003D6CAE" w:rsidRDefault="003D6CAE" w:rsidP="00BA6C15">
      <w:pPr>
        <w:pStyle w:val="a6"/>
        <w:numPr>
          <w:ilvl w:val="0"/>
          <w:numId w:val="15"/>
        </w:numPr>
        <w:autoSpaceDE w:val="0"/>
        <w:autoSpaceDN w:val="0"/>
        <w:adjustRightInd w:val="0"/>
        <w:spacing w:before="240" w:after="240"/>
        <w:ind w:left="284" w:hanging="284"/>
        <w:rPr>
          <w:rFonts w:eastAsia="Calibri"/>
          <w:b/>
          <w:sz w:val="24"/>
          <w:szCs w:val="24"/>
        </w:rPr>
      </w:pPr>
      <w:r w:rsidRPr="00DB3CA5">
        <w:rPr>
          <w:rFonts w:eastAsia="Calibri"/>
          <w:b/>
          <w:sz w:val="24"/>
          <w:szCs w:val="24"/>
        </w:rPr>
        <w:lastRenderedPageBreak/>
        <w:t xml:space="preserve">Использование субсидии местным бюджетам на </w:t>
      </w:r>
      <w:r>
        <w:rPr>
          <w:rFonts w:eastAsia="Calibri"/>
          <w:b/>
          <w:sz w:val="24"/>
          <w:szCs w:val="24"/>
        </w:rPr>
        <w:t xml:space="preserve">финансовую поддержку </w:t>
      </w:r>
      <w:r w:rsidRPr="00DB3CA5">
        <w:rPr>
          <w:rFonts w:eastAsia="Calibri"/>
          <w:b/>
          <w:sz w:val="24"/>
          <w:szCs w:val="24"/>
        </w:rPr>
        <w:t>реализаци</w:t>
      </w:r>
      <w:r>
        <w:rPr>
          <w:rFonts w:eastAsia="Calibri"/>
          <w:b/>
          <w:sz w:val="24"/>
          <w:szCs w:val="24"/>
        </w:rPr>
        <w:t>и</w:t>
      </w:r>
      <w:r w:rsidRPr="00DB3CA5">
        <w:rPr>
          <w:rFonts w:eastAsia="Calibri"/>
          <w:b/>
          <w:sz w:val="24"/>
          <w:szCs w:val="24"/>
        </w:rPr>
        <w:t xml:space="preserve"> инициатив</w:t>
      </w:r>
      <w:r>
        <w:rPr>
          <w:rFonts w:eastAsia="Calibri"/>
          <w:b/>
          <w:sz w:val="24"/>
          <w:szCs w:val="24"/>
        </w:rPr>
        <w:t>ных проектов</w:t>
      </w:r>
    </w:p>
    <w:p w:rsidR="003D6CAE" w:rsidRPr="003965AA" w:rsidRDefault="003D6CAE" w:rsidP="003D6CA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A7339">
        <w:rPr>
          <w:rFonts w:eastAsia="Calibri"/>
          <w:sz w:val="24"/>
          <w:szCs w:val="24"/>
        </w:rPr>
        <w:t xml:space="preserve">Бюджетные ассигнования на финансовую поддержку реализации инициативных проектов на 2023 год предусмотрены в местном бюджете Лесогорского МО в </w:t>
      </w:r>
      <w:r w:rsidRPr="003965AA">
        <w:rPr>
          <w:rFonts w:eastAsia="Calibri"/>
          <w:sz w:val="24"/>
          <w:szCs w:val="24"/>
        </w:rPr>
        <w:t>объёме 5 601,0 тыс. рублей, в т. ч.:</w:t>
      </w:r>
    </w:p>
    <w:p w:rsidR="003D6CAE" w:rsidRPr="003965AA" w:rsidRDefault="003D6CAE" w:rsidP="00BA6C15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965AA">
        <w:rPr>
          <w:sz w:val="24"/>
          <w:szCs w:val="24"/>
        </w:rPr>
        <w:t>за счет средств субсидии из областного бюджета 5 039,1 тыс. рублей;</w:t>
      </w:r>
    </w:p>
    <w:p w:rsidR="003D6CAE" w:rsidRPr="003965AA" w:rsidRDefault="003D6CAE" w:rsidP="00BA6C15">
      <w:pPr>
        <w:pStyle w:val="a6"/>
        <w:numPr>
          <w:ilvl w:val="0"/>
          <w:numId w:val="14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3965AA">
        <w:rPr>
          <w:sz w:val="24"/>
          <w:szCs w:val="24"/>
        </w:rPr>
        <w:t>за счет средств местного бюджета 561,9 тыс. рублей.</w:t>
      </w:r>
    </w:p>
    <w:p w:rsidR="003D6CAE" w:rsidRPr="00F6401E" w:rsidRDefault="003D6CAE" w:rsidP="003D6C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401E">
        <w:rPr>
          <w:sz w:val="24"/>
          <w:szCs w:val="24"/>
        </w:rPr>
        <w:t xml:space="preserve">Согласно данным Отчета об исполнении бюджета на 01.01.2024, информации администрации Лесогорского МО, </w:t>
      </w:r>
      <w:r w:rsidRPr="00F6401E">
        <w:rPr>
          <w:rFonts w:eastAsia="Calibri"/>
          <w:sz w:val="24"/>
          <w:szCs w:val="24"/>
        </w:rPr>
        <w:t>ассигнования на финансовую поддержку реализации инициативных проектов</w:t>
      </w:r>
      <w:r w:rsidRPr="00F6401E">
        <w:rPr>
          <w:sz w:val="24"/>
          <w:szCs w:val="24"/>
        </w:rPr>
        <w:t xml:space="preserve"> исполнены в сумме 5 601,0 тыс. рублей в рамках </w:t>
      </w:r>
      <w:r w:rsidRPr="00F6401E">
        <w:rPr>
          <w:rFonts w:eastAsia="Calibri"/>
          <w:sz w:val="24"/>
          <w:szCs w:val="24"/>
        </w:rPr>
        <w:t>муниципальной программы</w:t>
      </w:r>
      <w:r w:rsidRPr="00F6401E">
        <w:t xml:space="preserve"> «</w:t>
      </w:r>
      <w:r w:rsidRPr="00F6401E">
        <w:rPr>
          <w:rFonts w:eastAsia="Calibri"/>
          <w:sz w:val="24"/>
          <w:szCs w:val="24"/>
        </w:rPr>
        <w:t>Благоустройство территории Лесогорского МО» по подразделу 0503 «Благоустройство»</w:t>
      </w:r>
      <w:r w:rsidRPr="00F6401E">
        <w:rPr>
          <w:sz w:val="24"/>
          <w:szCs w:val="24"/>
        </w:rPr>
        <w:t>, т.е. в полном объеме, в том числе:</w:t>
      </w:r>
    </w:p>
    <w:p w:rsidR="003D6CAE" w:rsidRDefault="003D6CAE" w:rsidP="00BA6C15">
      <w:pPr>
        <w:pStyle w:val="a6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  <w:shd w:val="clear" w:color="auto" w:fill="FFFFFF"/>
        </w:rPr>
      </w:pPr>
      <w:r w:rsidRPr="00005699">
        <w:rPr>
          <w:sz w:val="24"/>
          <w:szCs w:val="24"/>
        </w:rPr>
        <w:t>на</w:t>
      </w:r>
      <w:r w:rsidRPr="00005699">
        <w:rPr>
          <w:sz w:val="24"/>
          <w:szCs w:val="24"/>
          <w:shd w:val="clear" w:color="auto" w:fill="FFFFFF"/>
        </w:rPr>
        <w:t xml:space="preserve"> создание инфраструктуры для организации и проведения ярмарок и выставок в </w:t>
      </w:r>
      <w:proofErr w:type="spellStart"/>
      <w:r w:rsidRPr="00005699">
        <w:rPr>
          <w:sz w:val="24"/>
          <w:szCs w:val="24"/>
          <w:shd w:val="clear" w:color="auto" w:fill="FFFFFF"/>
        </w:rPr>
        <w:t>р.п</w:t>
      </w:r>
      <w:proofErr w:type="spellEnd"/>
      <w:r w:rsidRPr="00005699">
        <w:rPr>
          <w:sz w:val="24"/>
          <w:szCs w:val="24"/>
          <w:shd w:val="clear" w:color="auto" w:fill="FFFFFF"/>
        </w:rPr>
        <w:t>. Лесогорск, на территории прилегающей к торговому объекту «Буревестник» в сумме 1 999,1 тыс. рублей;</w:t>
      </w:r>
    </w:p>
    <w:p w:rsidR="003D6CAE" w:rsidRDefault="003D6CAE" w:rsidP="00BA6C15">
      <w:pPr>
        <w:pStyle w:val="a6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  <w:shd w:val="clear" w:color="auto" w:fill="FFFFFF"/>
        </w:rPr>
      </w:pPr>
      <w:r w:rsidRPr="00005699">
        <w:rPr>
          <w:rFonts w:eastAsia="Calibri"/>
          <w:sz w:val="24"/>
          <w:szCs w:val="24"/>
        </w:rPr>
        <w:t>на</w:t>
      </w:r>
      <w:r w:rsidRPr="00005699">
        <w:rPr>
          <w:sz w:val="24"/>
          <w:szCs w:val="24"/>
          <w:shd w:val="clear" w:color="auto" w:fill="FFFFFF"/>
        </w:rPr>
        <w:t xml:space="preserve"> благоустройство территории общего пользования на берегу озера ПМК возле природного источника минеральной воды в </w:t>
      </w:r>
      <w:proofErr w:type="spellStart"/>
      <w:r w:rsidRPr="00005699">
        <w:rPr>
          <w:sz w:val="24"/>
          <w:szCs w:val="24"/>
          <w:shd w:val="clear" w:color="auto" w:fill="FFFFFF"/>
        </w:rPr>
        <w:t>р.п</w:t>
      </w:r>
      <w:proofErr w:type="spellEnd"/>
      <w:r w:rsidRPr="00005699">
        <w:rPr>
          <w:sz w:val="24"/>
          <w:szCs w:val="24"/>
          <w:shd w:val="clear" w:color="auto" w:fill="FFFFFF"/>
        </w:rPr>
        <w:t>. Лесогорск</w:t>
      </w:r>
      <w:r>
        <w:rPr>
          <w:sz w:val="24"/>
          <w:szCs w:val="24"/>
          <w:shd w:val="clear" w:color="auto" w:fill="FFFFFF"/>
        </w:rPr>
        <w:t xml:space="preserve"> </w:t>
      </w:r>
      <w:r w:rsidRPr="00322EEF">
        <w:rPr>
          <w:sz w:val="24"/>
          <w:szCs w:val="24"/>
          <w:shd w:val="clear" w:color="auto" w:fill="FFFFFF"/>
        </w:rPr>
        <w:t>в сумме 1 979,4 тыс. рублей;</w:t>
      </w:r>
    </w:p>
    <w:p w:rsidR="003D6CAE" w:rsidRPr="00D90CBB" w:rsidRDefault="003D6CAE" w:rsidP="00BA6C15">
      <w:pPr>
        <w:pStyle w:val="a6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  <w:shd w:val="clear" w:color="auto" w:fill="FFFFFF"/>
        </w:rPr>
      </w:pPr>
      <w:r w:rsidRPr="00D90CBB">
        <w:rPr>
          <w:rFonts w:eastAsia="Calibri"/>
          <w:sz w:val="24"/>
          <w:szCs w:val="24"/>
        </w:rPr>
        <w:t xml:space="preserve">на </w:t>
      </w:r>
      <w:r w:rsidRPr="00D90CBB">
        <w:rPr>
          <w:sz w:val="24"/>
          <w:szCs w:val="24"/>
          <w:shd w:val="clear" w:color="auto" w:fill="FFFFFF"/>
        </w:rPr>
        <w:t xml:space="preserve">благоустройство территории общего пользования возле природного родника с питьевой водой по ул. </w:t>
      </w:r>
      <w:proofErr w:type="spellStart"/>
      <w:r w:rsidRPr="00D90CBB">
        <w:rPr>
          <w:sz w:val="24"/>
          <w:szCs w:val="24"/>
          <w:shd w:val="clear" w:color="auto" w:fill="FFFFFF"/>
        </w:rPr>
        <w:t>Чунская</w:t>
      </w:r>
      <w:proofErr w:type="spellEnd"/>
      <w:r w:rsidRPr="00D90CBB">
        <w:rPr>
          <w:sz w:val="24"/>
          <w:szCs w:val="24"/>
          <w:shd w:val="clear" w:color="auto" w:fill="FFFFFF"/>
        </w:rPr>
        <w:t xml:space="preserve"> в районе дома № 6А </w:t>
      </w:r>
      <w:proofErr w:type="spellStart"/>
      <w:r w:rsidRPr="00D90CBB">
        <w:rPr>
          <w:sz w:val="24"/>
          <w:szCs w:val="24"/>
          <w:shd w:val="clear" w:color="auto" w:fill="FFFFFF"/>
        </w:rPr>
        <w:t>р.п</w:t>
      </w:r>
      <w:proofErr w:type="spellEnd"/>
      <w:r w:rsidRPr="00D90CBB">
        <w:rPr>
          <w:sz w:val="24"/>
          <w:szCs w:val="24"/>
          <w:shd w:val="clear" w:color="auto" w:fill="FFFFFF"/>
        </w:rPr>
        <w:t>. Лесогорск в сумме 969,9 тыс. рублей;</w:t>
      </w:r>
    </w:p>
    <w:p w:rsidR="005D3747" w:rsidRPr="003D6CAE" w:rsidRDefault="003D6CAE" w:rsidP="00BA6C15">
      <w:pPr>
        <w:pStyle w:val="a6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 о</w:t>
      </w:r>
      <w:r w:rsidRPr="0083549D">
        <w:rPr>
          <w:sz w:val="24"/>
          <w:szCs w:val="24"/>
          <w:shd w:val="clear" w:color="auto" w:fill="FFFFFF"/>
        </w:rPr>
        <w:t xml:space="preserve">бустройство экологически чистого родника с питьевой водой, расположенного в районе дороги по ул. Гагарина, ведущей к реке </w:t>
      </w:r>
      <w:proofErr w:type="spellStart"/>
      <w:r w:rsidRPr="0083549D">
        <w:rPr>
          <w:sz w:val="24"/>
          <w:szCs w:val="24"/>
          <w:shd w:val="clear" w:color="auto" w:fill="FFFFFF"/>
        </w:rPr>
        <w:t>Чуна</w:t>
      </w:r>
      <w:proofErr w:type="spellEnd"/>
      <w:r w:rsidRPr="0083549D">
        <w:rPr>
          <w:sz w:val="24"/>
          <w:szCs w:val="24"/>
          <w:shd w:val="clear" w:color="auto" w:fill="FFFFFF"/>
        </w:rPr>
        <w:t xml:space="preserve"> (с левой стороны)</w:t>
      </w:r>
      <w:r>
        <w:rPr>
          <w:sz w:val="24"/>
          <w:szCs w:val="24"/>
          <w:shd w:val="clear" w:color="auto" w:fill="FFFFFF"/>
        </w:rPr>
        <w:t xml:space="preserve"> в сумме 652,6 тыс. рублей.</w:t>
      </w:r>
    </w:p>
    <w:p w:rsidR="00F5357E" w:rsidRPr="00325902" w:rsidRDefault="00F5357E" w:rsidP="00325902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2A5EE1" w:rsidRPr="00325902" w:rsidRDefault="006E5192" w:rsidP="001E7849">
      <w:pPr>
        <w:autoSpaceDN w:val="0"/>
        <w:adjustRightInd w:val="0"/>
        <w:ind w:left="1276" w:hanging="284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C6663" w:rsidRPr="00325902">
        <w:rPr>
          <w:b/>
          <w:sz w:val="24"/>
          <w:szCs w:val="24"/>
        </w:rPr>
        <w:t>.</w:t>
      </w:r>
      <w:r w:rsidR="008E449D" w:rsidRPr="00325902">
        <w:rPr>
          <w:b/>
          <w:sz w:val="24"/>
          <w:szCs w:val="24"/>
        </w:rPr>
        <w:t xml:space="preserve"> </w:t>
      </w:r>
      <w:r w:rsidR="002A5EE1" w:rsidRPr="00325902">
        <w:rPr>
          <w:b/>
          <w:sz w:val="24"/>
          <w:szCs w:val="24"/>
        </w:rPr>
        <w:t xml:space="preserve">Источники финансирования дефицита бюджета. Муниципальные долговые обязательства. Кредиторская </w:t>
      </w:r>
      <w:r w:rsidR="00BC6663" w:rsidRPr="00325902">
        <w:rPr>
          <w:b/>
          <w:sz w:val="24"/>
          <w:szCs w:val="24"/>
        </w:rPr>
        <w:t xml:space="preserve">и дебиторская </w:t>
      </w:r>
      <w:r w:rsidR="002A5EE1" w:rsidRPr="00325902">
        <w:rPr>
          <w:b/>
          <w:sz w:val="24"/>
          <w:szCs w:val="24"/>
        </w:rPr>
        <w:t>задолженность.</w:t>
      </w:r>
    </w:p>
    <w:p w:rsidR="00DF2728" w:rsidRPr="00B966F3" w:rsidRDefault="00DF2728" w:rsidP="00DF27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476EDF">
        <w:rPr>
          <w:sz w:val="24"/>
          <w:szCs w:val="24"/>
        </w:rPr>
        <w:t xml:space="preserve">Решением о бюджете от 27.12.2022 № 30 утвержден дефицит местного бюджета в сумме 1 246,9 тыс. рублей </w:t>
      </w:r>
      <w:r w:rsidRPr="00B966F3">
        <w:rPr>
          <w:sz w:val="24"/>
          <w:szCs w:val="24"/>
        </w:rPr>
        <w:t>(7,5 % утвержденного общего годового объема доходов местного бюджета без учета утвержденного объема безвозмездных поступлений) и источники его финансирования – прогнозируемые кредиты кредитных организаций, что определено программой муниципальных внутренних заимствований.</w:t>
      </w:r>
    </w:p>
    <w:p w:rsidR="00DF2728" w:rsidRPr="00AF2E97" w:rsidRDefault="00DF2728" w:rsidP="00DF2728">
      <w:pPr>
        <w:ind w:firstLine="709"/>
        <w:jc w:val="both"/>
        <w:rPr>
          <w:rFonts w:eastAsia="Calibri"/>
          <w:sz w:val="24"/>
          <w:szCs w:val="24"/>
        </w:rPr>
      </w:pPr>
      <w:r w:rsidRPr="00B966F3">
        <w:rPr>
          <w:rFonts w:eastAsia="Calibri"/>
          <w:sz w:val="24"/>
          <w:szCs w:val="24"/>
        </w:rPr>
        <w:t xml:space="preserve">В течение 2023 года в основные характеристики бюджета были внесены изменения и дополнения, в результате которых дефицит бюджета утвержден в размере </w:t>
      </w:r>
      <w:r w:rsidRPr="00AF2E97">
        <w:rPr>
          <w:rFonts w:eastAsia="Calibri"/>
          <w:sz w:val="24"/>
          <w:szCs w:val="24"/>
        </w:rPr>
        <w:t>2 068,7 тыс. рублей. Источники финансирования дефицита:</w:t>
      </w:r>
    </w:p>
    <w:p w:rsidR="00DF2728" w:rsidRPr="0029622D" w:rsidRDefault="00DF2728" w:rsidP="00BA6C15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29622D">
        <w:rPr>
          <w:sz w:val="24"/>
          <w:szCs w:val="24"/>
        </w:rPr>
        <w:t>кредиты кредитных организаций в сумме 1 380,5 тыс. рублей;</w:t>
      </w:r>
    </w:p>
    <w:p w:rsidR="00DF2728" w:rsidRPr="0029622D" w:rsidRDefault="00DF2728" w:rsidP="00BA6C15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29622D">
        <w:rPr>
          <w:sz w:val="24"/>
          <w:szCs w:val="24"/>
        </w:rPr>
        <w:t>изменение остатков средств на счетах в сумме 688,2 тыс. рублей.</w:t>
      </w:r>
    </w:p>
    <w:p w:rsidR="00DF2728" w:rsidRPr="00BB4C8F" w:rsidRDefault="00DF2728" w:rsidP="00DF2728">
      <w:pPr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325216">
        <w:rPr>
          <w:sz w:val="24"/>
          <w:szCs w:val="24"/>
        </w:rPr>
        <w:t>Остаток средств на счетах бюджета Лесогорского МО по состоянию на 01.01.202</w:t>
      </w:r>
      <w:r>
        <w:rPr>
          <w:sz w:val="24"/>
          <w:szCs w:val="24"/>
        </w:rPr>
        <w:t>3</w:t>
      </w:r>
      <w:r w:rsidRPr="00325216">
        <w:rPr>
          <w:sz w:val="24"/>
          <w:szCs w:val="24"/>
        </w:rPr>
        <w:t xml:space="preserve"> составлял 1 288,2 тыс. рублей, бюджет исполнен с </w:t>
      </w:r>
      <w:r w:rsidRPr="00BB4C8F">
        <w:rPr>
          <w:sz w:val="24"/>
          <w:szCs w:val="24"/>
        </w:rPr>
        <w:t>профицитом в сумме 281,4 тыс. рублей, остаток средств по состоянию на 01.01.2024 составил 1 569,6 тыс. рублей, что соответствует данным Баланса исполнения бюджета поселения на 01 января 2024 года (ф. 0503120).</w:t>
      </w:r>
    </w:p>
    <w:p w:rsidR="00DF2728" w:rsidRPr="00C16050" w:rsidRDefault="00DF2728" w:rsidP="00DF2728">
      <w:pPr>
        <w:ind w:firstLine="708"/>
        <w:jc w:val="both"/>
        <w:rPr>
          <w:sz w:val="24"/>
          <w:szCs w:val="24"/>
        </w:rPr>
      </w:pPr>
      <w:r w:rsidRPr="00C16050">
        <w:rPr>
          <w:sz w:val="24"/>
          <w:szCs w:val="24"/>
        </w:rPr>
        <w:t>Положение о порядке ведения муниципальной долговой книги Лесогорского МО утверждено Постановлением главы администрации Лесогорского МО от 22.05.2012 № 60. В представленной муниципальной долговой книге по состоянию на 01.01.2023 и на 01.01.2024 отражены нулевые показатели, свидетельствующие об отсутствии обязательств по погашению заемных средств, уплате процентов и штрафов.</w:t>
      </w:r>
    </w:p>
    <w:p w:rsidR="00DF2728" w:rsidRDefault="00DF2728" w:rsidP="00DF27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43F0">
        <w:rPr>
          <w:sz w:val="24"/>
          <w:szCs w:val="24"/>
        </w:rPr>
        <w:t>Согласно данным Главной книги (ф. 0504072), Баланса исполнения бюджета (ф. 0503120), Сведений по дебиторской и кредиторской задолженности (ф. 0503169)</w:t>
      </w:r>
      <w:r>
        <w:rPr>
          <w:sz w:val="24"/>
          <w:szCs w:val="24"/>
        </w:rPr>
        <w:t>:</w:t>
      </w:r>
    </w:p>
    <w:p w:rsidR="00DF2728" w:rsidRDefault="00DF2728" w:rsidP="00DF272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C6F05">
        <w:rPr>
          <w:sz w:val="24"/>
          <w:szCs w:val="24"/>
        </w:rPr>
        <w:t>Дебиторская задолженность составила</w:t>
      </w:r>
      <w:r>
        <w:rPr>
          <w:sz w:val="24"/>
          <w:szCs w:val="24"/>
        </w:rPr>
        <w:t xml:space="preserve"> 4 280,3 тыс. рублей (без учета долгосрочной), в том числе:</w:t>
      </w:r>
    </w:p>
    <w:p w:rsidR="00DF2728" w:rsidRPr="008F5879" w:rsidRDefault="00DF2728" w:rsidP="00BA6C15">
      <w:pPr>
        <w:pStyle w:val="a6"/>
        <w:numPr>
          <w:ilvl w:val="0"/>
          <w:numId w:val="35"/>
        </w:numPr>
        <w:ind w:left="284" w:hanging="28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</w:t>
      </w:r>
      <w:r w:rsidRPr="00791EA4">
        <w:rPr>
          <w:rFonts w:eastAsiaTheme="minorHAnsi"/>
          <w:sz w:val="24"/>
          <w:szCs w:val="24"/>
          <w:lang w:eastAsia="en-US"/>
        </w:rPr>
        <w:t xml:space="preserve">асчеты по </w:t>
      </w:r>
      <w:r w:rsidRPr="008F5879">
        <w:rPr>
          <w:rFonts w:eastAsiaTheme="minorHAnsi"/>
          <w:sz w:val="24"/>
          <w:szCs w:val="24"/>
          <w:lang w:eastAsia="en-US"/>
        </w:rPr>
        <w:t>от платежей при пользовании природными ресурсами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F5879">
        <w:rPr>
          <w:rFonts w:eastAsiaTheme="minorHAnsi"/>
          <w:sz w:val="24"/>
          <w:szCs w:val="24"/>
          <w:lang w:eastAsia="en-US"/>
        </w:rPr>
        <w:t>– 3 302,4 тыс. рублей;</w:t>
      </w:r>
    </w:p>
    <w:p w:rsidR="00DF2728" w:rsidRDefault="00DF2728" w:rsidP="00BA6C15">
      <w:pPr>
        <w:pStyle w:val="a6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F5879">
        <w:rPr>
          <w:sz w:val="24"/>
          <w:szCs w:val="24"/>
        </w:rPr>
        <w:t>асчеты по доходам от оказания платных услуг (работ)</w:t>
      </w:r>
      <w:r>
        <w:rPr>
          <w:sz w:val="24"/>
          <w:szCs w:val="24"/>
        </w:rPr>
        <w:t xml:space="preserve"> – 878,0 тыс. рублей;</w:t>
      </w:r>
    </w:p>
    <w:p w:rsidR="00DF2728" w:rsidRDefault="00DF2728" w:rsidP="00BA6C15">
      <w:pPr>
        <w:pStyle w:val="a6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3E12A0">
        <w:rPr>
          <w:sz w:val="24"/>
          <w:szCs w:val="24"/>
        </w:rPr>
        <w:t>асчеты по выданным авансам</w:t>
      </w:r>
      <w:r>
        <w:rPr>
          <w:sz w:val="24"/>
          <w:szCs w:val="24"/>
        </w:rPr>
        <w:t xml:space="preserve"> – 99,9 тыс. рублей.</w:t>
      </w:r>
    </w:p>
    <w:p w:rsidR="00DF2728" w:rsidRPr="003E12A0" w:rsidRDefault="00DF2728" w:rsidP="00DF272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E12A0">
        <w:rPr>
          <w:sz w:val="24"/>
          <w:szCs w:val="24"/>
        </w:rPr>
        <w:lastRenderedPageBreak/>
        <w:t>Кредиторская задолженность, числящаяся за учреждениями Лесогорского МО по состоянию на 01.01.2024, составила 7 051,7 тыс. рублей, (</w:t>
      </w:r>
      <w:r w:rsidRPr="003E12A0">
        <w:rPr>
          <w:rFonts w:eastAsia="Calibri"/>
          <w:sz w:val="24"/>
          <w:szCs w:val="24"/>
        </w:rPr>
        <w:t xml:space="preserve">в т. ч. просроченная – 0,0 тыс. рублей), </w:t>
      </w:r>
      <w:r w:rsidRPr="003E12A0">
        <w:rPr>
          <w:sz w:val="24"/>
          <w:szCs w:val="24"/>
        </w:rPr>
        <w:t>что на 3 349,6 тыс. рублей (или на 32 %) раз меньше аналогичного показателя на начало года, в том числе:</w:t>
      </w:r>
    </w:p>
    <w:p w:rsidR="00DF2728" w:rsidRDefault="00DF2728" w:rsidP="00BA6C15">
      <w:pPr>
        <w:pStyle w:val="a6"/>
        <w:numPr>
          <w:ilvl w:val="0"/>
          <w:numId w:val="26"/>
        </w:numPr>
        <w:spacing w:after="160"/>
        <w:ind w:left="284" w:hanging="284"/>
        <w:jc w:val="both"/>
        <w:rPr>
          <w:sz w:val="24"/>
          <w:szCs w:val="24"/>
        </w:rPr>
      </w:pPr>
      <w:r w:rsidRPr="00914D88">
        <w:rPr>
          <w:sz w:val="24"/>
          <w:szCs w:val="24"/>
        </w:rPr>
        <w:t>расчеты по услугам связи – 8,5 тыс. рублей;</w:t>
      </w:r>
    </w:p>
    <w:p w:rsidR="00DF2728" w:rsidRPr="0041107A" w:rsidRDefault="00DF2728" w:rsidP="00BA6C15">
      <w:pPr>
        <w:pStyle w:val="a6"/>
        <w:numPr>
          <w:ilvl w:val="0"/>
          <w:numId w:val="26"/>
        </w:numPr>
        <w:spacing w:after="1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расчеты </w:t>
      </w:r>
      <w:r w:rsidRPr="0041107A">
        <w:rPr>
          <w:sz w:val="24"/>
          <w:szCs w:val="24"/>
        </w:rPr>
        <w:t>по коммунальным услугам</w:t>
      </w:r>
      <w:r>
        <w:rPr>
          <w:sz w:val="24"/>
          <w:szCs w:val="24"/>
        </w:rPr>
        <w:t xml:space="preserve"> – 473,6 тыс. рублей;</w:t>
      </w:r>
    </w:p>
    <w:p w:rsidR="00DF2728" w:rsidRPr="0071281A" w:rsidRDefault="00DF2728" w:rsidP="00BA6C15">
      <w:pPr>
        <w:pStyle w:val="a6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71281A">
        <w:rPr>
          <w:rFonts w:eastAsiaTheme="minorHAnsi"/>
          <w:sz w:val="24"/>
          <w:szCs w:val="24"/>
          <w:lang w:eastAsia="en-US"/>
        </w:rPr>
        <w:t>расчеты по арендной плате за пользование имуществом – 6 091,5 тыс. рублей;</w:t>
      </w:r>
    </w:p>
    <w:p w:rsidR="00DF2728" w:rsidRPr="001969A5" w:rsidRDefault="00DF2728" w:rsidP="00BA6C15">
      <w:pPr>
        <w:pStyle w:val="a6"/>
        <w:numPr>
          <w:ilvl w:val="0"/>
          <w:numId w:val="26"/>
        </w:numPr>
        <w:spacing w:after="160"/>
        <w:ind w:left="284" w:hanging="284"/>
        <w:jc w:val="both"/>
        <w:rPr>
          <w:sz w:val="24"/>
          <w:szCs w:val="24"/>
        </w:rPr>
      </w:pPr>
      <w:r w:rsidRPr="001969A5">
        <w:rPr>
          <w:sz w:val="24"/>
          <w:szCs w:val="24"/>
        </w:rPr>
        <w:t>расчеты по работам, услугам по содержанию имущества – 2,7 тыс. рублей;</w:t>
      </w:r>
    </w:p>
    <w:p w:rsidR="00DF2728" w:rsidRPr="004572EF" w:rsidRDefault="00DF2728" w:rsidP="00BA6C15">
      <w:pPr>
        <w:pStyle w:val="a6"/>
        <w:numPr>
          <w:ilvl w:val="0"/>
          <w:numId w:val="26"/>
        </w:numPr>
        <w:spacing w:after="160"/>
        <w:ind w:left="284" w:hanging="284"/>
        <w:jc w:val="both"/>
        <w:rPr>
          <w:sz w:val="24"/>
          <w:szCs w:val="24"/>
        </w:rPr>
      </w:pPr>
      <w:r w:rsidRPr="004572EF">
        <w:rPr>
          <w:sz w:val="24"/>
          <w:szCs w:val="24"/>
        </w:rPr>
        <w:t>расчеты по прочим работам, услугам – 278,3 тыс. рублей;</w:t>
      </w:r>
    </w:p>
    <w:p w:rsidR="00330E2C" w:rsidRPr="00DF2728" w:rsidRDefault="00DF2728" w:rsidP="00BA6C15">
      <w:pPr>
        <w:pStyle w:val="a6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4572EF">
        <w:rPr>
          <w:sz w:val="24"/>
          <w:szCs w:val="24"/>
        </w:rPr>
        <w:t>расчеты по приобретению материальных запасов – 197,1 тыс. рублей.</w:t>
      </w:r>
    </w:p>
    <w:p w:rsidR="004655AD" w:rsidRPr="00602024" w:rsidRDefault="004655AD" w:rsidP="0023100C">
      <w:pPr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6E5192" w:rsidRPr="00A1510B" w:rsidRDefault="00167FF7" w:rsidP="006E519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5</w:t>
      </w:r>
      <w:r w:rsidR="006E5192" w:rsidRPr="00A1510B">
        <w:rPr>
          <w:rFonts w:eastAsiaTheme="minorHAnsi"/>
          <w:b/>
          <w:sz w:val="24"/>
          <w:szCs w:val="24"/>
          <w:lang w:eastAsia="en-US"/>
        </w:rPr>
        <w:t>. Рекомендации</w:t>
      </w:r>
    </w:p>
    <w:p w:rsidR="006E5192" w:rsidRPr="00A1510B" w:rsidRDefault="006E5192" w:rsidP="006E5192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E5192" w:rsidRPr="00A1510B" w:rsidRDefault="006E5192" w:rsidP="006E5192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1510B">
        <w:rPr>
          <w:rFonts w:eastAsia="Calibri"/>
          <w:sz w:val="24"/>
          <w:szCs w:val="24"/>
          <w:lang w:eastAsia="en-US"/>
        </w:rPr>
        <w:t xml:space="preserve">В соответствии с нормами пункта 6.5.3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решения Чунской районной Думы от 25.02.2014 № 270, по итогам внешней проверки годового отчета об исполнении бюджета </w:t>
      </w:r>
      <w:r w:rsidR="000E1C2F" w:rsidRPr="00A1510B">
        <w:rPr>
          <w:rFonts w:eastAsia="Calibri"/>
          <w:sz w:val="24"/>
          <w:szCs w:val="24"/>
          <w:lang w:eastAsia="en-US"/>
        </w:rPr>
        <w:t>Лесогорского</w:t>
      </w:r>
      <w:r w:rsidRPr="00A1510B">
        <w:rPr>
          <w:rFonts w:eastAsia="Calibri"/>
          <w:sz w:val="24"/>
          <w:szCs w:val="24"/>
          <w:lang w:eastAsia="en-US"/>
        </w:rPr>
        <w:t xml:space="preserve"> муниципального образования за 202</w:t>
      </w:r>
      <w:r w:rsidR="006508A9">
        <w:rPr>
          <w:rFonts w:eastAsia="Calibri"/>
          <w:sz w:val="24"/>
          <w:szCs w:val="24"/>
          <w:lang w:eastAsia="en-US"/>
        </w:rPr>
        <w:t>3</w:t>
      </w:r>
      <w:r w:rsidRPr="00A1510B">
        <w:rPr>
          <w:rFonts w:eastAsia="Calibri"/>
          <w:sz w:val="24"/>
          <w:szCs w:val="24"/>
          <w:lang w:eastAsia="en-US"/>
        </w:rPr>
        <w:t xml:space="preserve"> год рекомендовать:</w:t>
      </w:r>
    </w:p>
    <w:p w:rsidR="006E5192" w:rsidRPr="001C0AD6" w:rsidRDefault="006E5192" w:rsidP="00BA6C15">
      <w:pPr>
        <w:numPr>
          <w:ilvl w:val="0"/>
          <w:numId w:val="30"/>
        </w:numPr>
        <w:tabs>
          <w:tab w:val="left" w:pos="1276"/>
        </w:tabs>
        <w:autoSpaceDN w:val="0"/>
        <w:adjustRightInd w:val="0"/>
        <w:ind w:left="709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AD6">
        <w:rPr>
          <w:rFonts w:eastAsia="Calibri"/>
          <w:sz w:val="24"/>
          <w:szCs w:val="24"/>
          <w:lang w:eastAsia="en-US"/>
        </w:rPr>
        <w:t xml:space="preserve">Главе </w:t>
      </w:r>
      <w:r w:rsidR="000E1C2F" w:rsidRPr="001C0AD6">
        <w:rPr>
          <w:rFonts w:eastAsia="Calibri"/>
          <w:sz w:val="24"/>
          <w:szCs w:val="24"/>
          <w:lang w:eastAsia="en-US"/>
        </w:rPr>
        <w:t xml:space="preserve">Лесогорского </w:t>
      </w:r>
      <w:r w:rsidRPr="001C0AD6">
        <w:rPr>
          <w:rFonts w:eastAsia="Calibri"/>
          <w:sz w:val="24"/>
          <w:szCs w:val="24"/>
          <w:lang w:eastAsia="en-US"/>
        </w:rPr>
        <w:t>муниципального образования:</w:t>
      </w:r>
    </w:p>
    <w:p w:rsidR="006E5192" w:rsidRPr="001C0AD6" w:rsidRDefault="006E5192" w:rsidP="00BA6C15">
      <w:pPr>
        <w:numPr>
          <w:ilvl w:val="0"/>
          <w:numId w:val="29"/>
        </w:numPr>
        <w:tabs>
          <w:tab w:val="left" w:pos="1276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AD6">
        <w:rPr>
          <w:rFonts w:eastAsia="Calibri"/>
          <w:sz w:val="24"/>
          <w:szCs w:val="24"/>
          <w:lang w:eastAsia="en-US"/>
        </w:rPr>
        <w:t xml:space="preserve">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</w:t>
      </w:r>
      <w:r w:rsidR="000E1C2F" w:rsidRPr="001C0AD6">
        <w:rPr>
          <w:rFonts w:eastAsia="Calibri"/>
          <w:sz w:val="24"/>
          <w:szCs w:val="24"/>
          <w:lang w:eastAsia="en-US"/>
        </w:rPr>
        <w:t xml:space="preserve">Лесогорского </w:t>
      </w:r>
      <w:r w:rsidRPr="001C0AD6">
        <w:rPr>
          <w:rFonts w:eastAsia="Calibri"/>
          <w:sz w:val="24"/>
          <w:szCs w:val="24"/>
          <w:lang w:eastAsia="en-US"/>
        </w:rPr>
        <w:t>муниципального образования;</w:t>
      </w:r>
    </w:p>
    <w:p w:rsidR="006E5192" w:rsidRPr="001C0AD6" w:rsidRDefault="006E5192" w:rsidP="00BA6C15">
      <w:pPr>
        <w:numPr>
          <w:ilvl w:val="0"/>
          <w:numId w:val="29"/>
        </w:numPr>
        <w:tabs>
          <w:tab w:val="left" w:pos="1276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AD6">
        <w:rPr>
          <w:rFonts w:eastAsia="Calibri"/>
          <w:sz w:val="24"/>
          <w:szCs w:val="24"/>
          <w:lang w:eastAsia="en-US"/>
        </w:rPr>
        <w:t xml:space="preserve">Разработать мероприятия по устранению нарушений и выполнению рекомендаций Контроль-счетной палаты Чунского районного муниципального образования и в срок до </w:t>
      </w:r>
      <w:r w:rsidR="006508A9">
        <w:rPr>
          <w:rFonts w:eastAsia="Calibri"/>
          <w:b/>
          <w:sz w:val="24"/>
          <w:szCs w:val="24"/>
          <w:lang w:eastAsia="en-US"/>
        </w:rPr>
        <w:t>1</w:t>
      </w:r>
      <w:r w:rsidRPr="001C0AD6">
        <w:rPr>
          <w:rFonts w:eastAsia="Calibri"/>
          <w:b/>
          <w:sz w:val="24"/>
          <w:szCs w:val="24"/>
          <w:lang w:eastAsia="en-US"/>
        </w:rPr>
        <w:t>3.0</w:t>
      </w:r>
      <w:r w:rsidR="006508A9">
        <w:rPr>
          <w:rFonts w:eastAsia="Calibri"/>
          <w:b/>
          <w:sz w:val="24"/>
          <w:szCs w:val="24"/>
          <w:lang w:eastAsia="en-US"/>
        </w:rPr>
        <w:t>5</w:t>
      </w:r>
      <w:r w:rsidRPr="001C0AD6">
        <w:rPr>
          <w:rFonts w:eastAsia="Calibri"/>
          <w:b/>
          <w:sz w:val="24"/>
          <w:szCs w:val="24"/>
          <w:lang w:eastAsia="en-US"/>
        </w:rPr>
        <w:t>.202</w:t>
      </w:r>
      <w:r w:rsidR="006508A9">
        <w:rPr>
          <w:rFonts w:eastAsia="Calibri"/>
          <w:b/>
          <w:sz w:val="24"/>
          <w:szCs w:val="24"/>
          <w:lang w:eastAsia="en-US"/>
        </w:rPr>
        <w:t>4</w:t>
      </w:r>
      <w:r w:rsidRPr="001C0AD6">
        <w:rPr>
          <w:rFonts w:eastAsia="Calibri"/>
          <w:sz w:val="24"/>
          <w:szCs w:val="24"/>
          <w:lang w:eastAsia="en-US"/>
        </w:rPr>
        <w:t xml:space="preserve"> проинформировать Контрольно-счетную палату Чунского районного муниципального образования о ходе их исполнения;</w:t>
      </w:r>
    </w:p>
    <w:p w:rsidR="006E5192" w:rsidRPr="001C0AD6" w:rsidRDefault="006E5192" w:rsidP="00BA6C15">
      <w:pPr>
        <w:numPr>
          <w:ilvl w:val="0"/>
          <w:numId w:val="29"/>
        </w:numPr>
        <w:tabs>
          <w:tab w:val="left" w:pos="1276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AD6">
        <w:rPr>
          <w:rFonts w:eastAsia="Calibri"/>
          <w:sz w:val="24"/>
          <w:szCs w:val="24"/>
          <w:lang w:eastAsia="en-US"/>
        </w:rPr>
        <w:t xml:space="preserve">Усилить контроль на каждом этапе бюджетного процесса в </w:t>
      </w:r>
      <w:r w:rsidR="000E1C2F" w:rsidRPr="001C0AD6">
        <w:rPr>
          <w:rFonts w:eastAsia="Calibri"/>
          <w:sz w:val="24"/>
          <w:szCs w:val="24"/>
          <w:lang w:eastAsia="en-US"/>
        </w:rPr>
        <w:t xml:space="preserve">Лесогорском </w:t>
      </w:r>
      <w:r w:rsidRPr="001C0AD6">
        <w:rPr>
          <w:rFonts w:eastAsia="Calibri"/>
          <w:sz w:val="24"/>
          <w:szCs w:val="24"/>
          <w:lang w:eastAsia="en-US"/>
        </w:rPr>
        <w:t xml:space="preserve">муниципальном образовании, руководствуясь при этом Бюджетным кодексом РФ, законами Иркутской области, нормативно-правовыми актами Чунского районного муниципального образования и </w:t>
      </w:r>
      <w:r w:rsidR="000E1C2F" w:rsidRPr="001C0AD6">
        <w:rPr>
          <w:rFonts w:eastAsia="Calibri"/>
          <w:sz w:val="24"/>
          <w:szCs w:val="24"/>
          <w:lang w:eastAsia="en-US"/>
        </w:rPr>
        <w:t>Лесогорского</w:t>
      </w:r>
      <w:r w:rsidRPr="001C0AD6">
        <w:rPr>
          <w:rFonts w:eastAsia="Calibri"/>
          <w:sz w:val="24"/>
          <w:szCs w:val="24"/>
          <w:lang w:eastAsia="en-US"/>
        </w:rPr>
        <w:t xml:space="preserve"> муниципального образования, приказами Минфина РФ;</w:t>
      </w:r>
    </w:p>
    <w:p w:rsidR="006E5192" w:rsidRPr="001C0AD6" w:rsidRDefault="006E5192" w:rsidP="00BA6C15">
      <w:pPr>
        <w:numPr>
          <w:ilvl w:val="0"/>
          <w:numId w:val="30"/>
        </w:numPr>
        <w:tabs>
          <w:tab w:val="left" w:pos="1276"/>
        </w:tabs>
        <w:autoSpaceDN w:val="0"/>
        <w:adjustRightInd w:val="0"/>
        <w:ind w:left="709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AD6">
        <w:rPr>
          <w:rFonts w:eastAsia="Calibri"/>
          <w:sz w:val="24"/>
          <w:szCs w:val="24"/>
          <w:lang w:eastAsia="en-US"/>
        </w:rPr>
        <w:t xml:space="preserve">Депутатам Думы </w:t>
      </w:r>
      <w:r w:rsidR="000E1C2F" w:rsidRPr="001C0AD6">
        <w:rPr>
          <w:rFonts w:eastAsia="Calibri"/>
          <w:sz w:val="24"/>
          <w:szCs w:val="24"/>
          <w:lang w:eastAsia="en-US"/>
        </w:rPr>
        <w:t>Лесогорского</w:t>
      </w:r>
      <w:r w:rsidRPr="001C0AD6">
        <w:rPr>
          <w:rFonts w:eastAsia="Calibri"/>
          <w:sz w:val="24"/>
          <w:szCs w:val="24"/>
          <w:lang w:eastAsia="en-US"/>
        </w:rPr>
        <w:t xml:space="preserve"> муниципального образования:</w:t>
      </w:r>
    </w:p>
    <w:p w:rsidR="00BF51F9" w:rsidRPr="00DF2728" w:rsidRDefault="006E5192" w:rsidP="00BA6C15">
      <w:pPr>
        <w:numPr>
          <w:ilvl w:val="1"/>
          <w:numId w:val="30"/>
        </w:numPr>
        <w:tabs>
          <w:tab w:val="left" w:pos="1276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AD6">
        <w:rPr>
          <w:rFonts w:eastAsia="Calibri"/>
          <w:sz w:val="24"/>
          <w:szCs w:val="24"/>
          <w:lang w:eastAsia="en-US"/>
        </w:rPr>
        <w:t xml:space="preserve">Рассмотреть годовой отчет об исполнении бюджета </w:t>
      </w:r>
      <w:r w:rsidR="000E1C2F" w:rsidRPr="001C0AD6">
        <w:rPr>
          <w:rFonts w:eastAsia="Calibri"/>
          <w:sz w:val="24"/>
          <w:szCs w:val="24"/>
          <w:lang w:eastAsia="en-US"/>
        </w:rPr>
        <w:t>Лесогорского</w:t>
      </w:r>
      <w:r w:rsidRPr="001C0AD6">
        <w:rPr>
          <w:rFonts w:eastAsia="Calibri"/>
          <w:sz w:val="24"/>
          <w:szCs w:val="24"/>
          <w:lang w:eastAsia="en-US"/>
        </w:rPr>
        <w:t xml:space="preserve"> мун</w:t>
      </w:r>
      <w:r w:rsidRPr="006E5192">
        <w:rPr>
          <w:rFonts w:eastAsia="Calibri"/>
          <w:sz w:val="24"/>
          <w:szCs w:val="24"/>
          <w:lang w:eastAsia="en-US"/>
        </w:rPr>
        <w:t>иципального образования за 202</w:t>
      </w:r>
      <w:r w:rsidR="00F97712">
        <w:rPr>
          <w:rFonts w:eastAsia="Calibri"/>
          <w:sz w:val="24"/>
          <w:szCs w:val="24"/>
          <w:lang w:eastAsia="en-US"/>
        </w:rPr>
        <w:t>3</w:t>
      </w:r>
      <w:r w:rsidRPr="006E5192">
        <w:rPr>
          <w:rFonts w:eastAsia="Calibri"/>
          <w:sz w:val="24"/>
          <w:szCs w:val="24"/>
          <w:lang w:eastAsia="en-US"/>
        </w:rPr>
        <w:t xml:space="preserve"> год с учетом настоящего заключения, утвердить указанный отчет и его основные показатели.</w:t>
      </w:r>
    </w:p>
    <w:p w:rsidR="00887C8A" w:rsidRDefault="00887C8A" w:rsidP="00B41DBF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C12E0" w:rsidRPr="00E41371" w:rsidRDefault="00AC12E0" w:rsidP="00B41DBF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E2144" w:rsidRDefault="006E2144" w:rsidP="00842AD1">
      <w:pPr>
        <w:rPr>
          <w:sz w:val="24"/>
          <w:szCs w:val="24"/>
        </w:rPr>
      </w:pPr>
    </w:p>
    <w:p w:rsidR="00842AD1" w:rsidRPr="00E41371" w:rsidRDefault="00842AD1" w:rsidP="00842AD1">
      <w:pPr>
        <w:rPr>
          <w:sz w:val="24"/>
          <w:szCs w:val="24"/>
        </w:rPr>
      </w:pPr>
      <w:r w:rsidRPr="00E41371">
        <w:rPr>
          <w:sz w:val="24"/>
          <w:szCs w:val="24"/>
        </w:rPr>
        <w:t xml:space="preserve">Председатель Контрольно-счетной палаты </w:t>
      </w:r>
    </w:p>
    <w:p w:rsidR="00842AD1" w:rsidRPr="00E41371" w:rsidRDefault="00842AD1" w:rsidP="00842AD1">
      <w:pPr>
        <w:jc w:val="both"/>
        <w:rPr>
          <w:sz w:val="24"/>
          <w:szCs w:val="24"/>
        </w:rPr>
      </w:pPr>
      <w:r w:rsidRPr="00E41371">
        <w:rPr>
          <w:sz w:val="24"/>
          <w:szCs w:val="24"/>
        </w:rPr>
        <w:t>Чунского районного м</w:t>
      </w:r>
      <w:r w:rsidR="00DF2728">
        <w:rPr>
          <w:sz w:val="24"/>
          <w:szCs w:val="24"/>
        </w:rPr>
        <w:t>униципального образования</w:t>
      </w:r>
      <w:r w:rsidR="00DF2728">
        <w:rPr>
          <w:sz w:val="24"/>
          <w:szCs w:val="24"/>
        </w:rPr>
        <w:tab/>
      </w:r>
      <w:r w:rsidR="00DF2728">
        <w:rPr>
          <w:sz w:val="24"/>
          <w:szCs w:val="24"/>
        </w:rPr>
        <w:tab/>
      </w:r>
      <w:r w:rsidR="00DF2728">
        <w:rPr>
          <w:sz w:val="24"/>
          <w:szCs w:val="24"/>
        </w:rPr>
        <w:tab/>
      </w:r>
      <w:r w:rsidR="00DF2728">
        <w:rPr>
          <w:sz w:val="24"/>
          <w:szCs w:val="24"/>
        </w:rPr>
        <w:tab/>
        <w:t>А.</w:t>
      </w:r>
      <w:r w:rsidRPr="00E41371">
        <w:rPr>
          <w:sz w:val="24"/>
          <w:szCs w:val="24"/>
        </w:rPr>
        <w:t>С. Федорук</w:t>
      </w:r>
    </w:p>
    <w:p w:rsidR="00B41DBF" w:rsidRPr="00E41371" w:rsidRDefault="00B41DBF" w:rsidP="00B41DBF">
      <w:pPr>
        <w:jc w:val="both"/>
        <w:rPr>
          <w:sz w:val="24"/>
          <w:szCs w:val="24"/>
        </w:rPr>
      </w:pPr>
    </w:p>
    <w:p w:rsidR="00E96E29" w:rsidRPr="00E41371" w:rsidRDefault="00F0197A" w:rsidP="00B41DBF">
      <w:pPr>
        <w:rPr>
          <w:sz w:val="24"/>
          <w:szCs w:val="24"/>
        </w:rPr>
      </w:pPr>
      <w:r w:rsidRPr="00E41371">
        <w:rPr>
          <w:sz w:val="24"/>
          <w:szCs w:val="24"/>
        </w:rPr>
        <w:t xml:space="preserve">Аудитор </w:t>
      </w:r>
      <w:r w:rsidR="00E96E29" w:rsidRPr="00E41371">
        <w:rPr>
          <w:sz w:val="24"/>
          <w:szCs w:val="24"/>
        </w:rPr>
        <w:t xml:space="preserve">Контрольно-счетной палаты </w:t>
      </w:r>
    </w:p>
    <w:p w:rsidR="00E96E29" w:rsidRPr="00E41371" w:rsidRDefault="00E96E29" w:rsidP="00B41DBF">
      <w:pPr>
        <w:rPr>
          <w:sz w:val="24"/>
          <w:szCs w:val="24"/>
        </w:rPr>
      </w:pPr>
      <w:r w:rsidRPr="00E41371">
        <w:rPr>
          <w:sz w:val="24"/>
          <w:szCs w:val="24"/>
        </w:rPr>
        <w:t>Чунского районного муниципального образования</w:t>
      </w:r>
      <w:r w:rsidR="008072BE" w:rsidRPr="00E41371">
        <w:rPr>
          <w:sz w:val="24"/>
          <w:szCs w:val="24"/>
        </w:rPr>
        <w:tab/>
      </w:r>
      <w:r w:rsidR="008072BE" w:rsidRPr="00E41371">
        <w:rPr>
          <w:sz w:val="24"/>
          <w:szCs w:val="24"/>
        </w:rPr>
        <w:tab/>
      </w:r>
      <w:r w:rsidR="008072BE" w:rsidRPr="00E41371">
        <w:rPr>
          <w:sz w:val="24"/>
          <w:szCs w:val="24"/>
        </w:rPr>
        <w:tab/>
      </w:r>
      <w:r w:rsidR="004D3455" w:rsidRPr="00E41371">
        <w:rPr>
          <w:sz w:val="24"/>
          <w:szCs w:val="24"/>
        </w:rPr>
        <w:tab/>
      </w:r>
      <w:r w:rsidR="00DF2728">
        <w:rPr>
          <w:sz w:val="24"/>
          <w:szCs w:val="24"/>
        </w:rPr>
        <w:t>Н.</w:t>
      </w:r>
      <w:r w:rsidR="006C4841" w:rsidRPr="00E41371">
        <w:rPr>
          <w:sz w:val="24"/>
          <w:szCs w:val="24"/>
        </w:rPr>
        <w:t>А</w:t>
      </w:r>
      <w:r w:rsidRPr="00E41371">
        <w:rPr>
          <w:sz w:val="24"/>
          <w:szCs w:val="24"/>
        </w:rPr>
        <w:t xml:space="preserve">. </w:t>
      </w:r>
      <w:r w:rsidR="00F0197A" w:rsidRPr="00E41371">
        <w:rPr>
          <w:sz w:val="24"/>
          <w:szCs w:val="24"/>
        </w:rPr>
        <w:t>Колотыгина</w:t>
      </w:r>
    </w:p>
    <w:p w:rsidR="00E96E29" w:rsidRPr="00E41371" w:rsidRDefault="00E96E29" w:rsidP="00B41DBF">
      <w:pPr>
        <w:rPr>
          <w:sz w:val="24"/>
          <w:szCs w:val="24"/>
        </w:rPr>
      </w:pPr>
    </w:p>
    <w:p w:rsidR="00E96E29" w:rsidRPr="00E41371" w:rsidRDefault="00E96E29" w:rsidP="00B41DBF">
      <w:pPr>
        <w:rPr>
          <w:sz w:val="24"/>
          <w:szCs w:val="24"/>
        </w:rPr>
      </w:pPr>
      <w:r w:rsidRPr="00E41371">
        <w:rPr>
          <w:sz w:val="24"/>
          <w:szCs w:val="24"/>
        </w:rPr>
        <w:t xml:space="preserve">Ведущий инспектор Контрольно-счетной палаты </w:t>
      </w:r>
    </w:p>
    <w:p w:rsidR="00E96E29" w:rsidRPr="00E41371" w:rsidRDefault="00E96E29" w:rsidP="00B41DBF">
      <w:pPr>
        <w:rPr>
          <w:sz w:val="24"/>
          <w:szCs w:val="24"/>
        </w:rPr>
      </w:pPr>
      <w:r w:rsidRPr="00E41371">
        <w:rPr>
          <w:sz w:val="24"/>
          <w:szCs w:val="24"/>
        </w:rPr>
        <w:t>Чунского районного муниципального образования</w:t>
      </w:r>
      <w:r w:rsidR="008072BE" w:rsidRPr="00E41371">
        <w:rPr>
          <w:sz w:val="24"/>
          <w:szCs w:val="24"/>
        </w:rPr>
        <w:tab/>
      </w:r>
      <w:r w:rsidR="008072BE" w:rsidRPr="00E41371">
        <w:rPr>
          <w:sz w:val="24"/>
          <w:szCs w:val="24"/>
        </w:rPr>
        <w:tab/>
      </w:r>
      <w:r w:rsidR="008072BE" w:rsidRPr="00E41371">
        <w:rPr>
          <w:sz w:val="24"/>
          <w:szCs w:val="24"/>
        </w:rPr>
        <w:tab/>
      </w:r>
      <w:r w:rsidR="004D3455" w:rsidRPr="00E41371">
        <w:rPr>
          <w:sz w:val="24"/>
          <w:szCs w:val="24"/>
        </w:rPr>
        <w:tab/>
      </w:r>
      <w:r w:rsidR="00DF2728">
        <w:rPr>
          <w:sz w:val="24"/>
          <w:szCs w:val="24"/>
        </w:rPr>
        <w:t>Ю.</w:t>
      </w:r>
      <w:r w:rsidRPr="00E41371">
        <w:rPr>
          <w:sz w:val="24"/>
          <w:szCs w:val="24"/>
        </w:rPr>
        <w:t>С. Смышляева</w:t>
      </w:r>
    </w:p>
    <w:p w:rsidR="00D47366" w:rsidRPr="00E41371" w:rsidRDefault="00D47366" w:rsidP="00B41DBF">
      <w:pPr>
        <w:rPr>
          <w:sz w:val="24"/>
          <w:szCs w:val="24"/>
        </w:rPr>
      </w:pPr>
    </w:p>
    <w:p w:rsidR="00D47366" w:rsidRPr="00E41371" w:rsidRDefault="00D47366" w:rsidP="00B41DBF">
      <w:pPr>
        <w:rPr>
          <w:sz w:val="24"/>
          <w:szCs w:val="24"/>
        </w:rPr>
      </w:pPr>
      <w:r w:rsidRPr="00E41371">
        <w:rPr>
          <w:sz w:val="24"/>
          <w:szCs w:val="24"/>
        </w:rPr>
        <w:t xml:space="preserve">Ведущий инспектор Контрольно-счетной палаты </w:t>
      </w:r>
    </w:p>
    <w:p w:rsidR="00AA3CF4" w:rsidRPr="00E41371" w:rsidRDefault="00D47366" w:rsidP="00B41DBF">
      <w:pPr>
        <w:rPr>
          <w:sz w:val="24"/>
          <w:szCs w:val="24"/>
        </w:rPr>
      </w:pPr>
      <w:r w:rsidRPr="00E41371">
        <w:rPr>
          <w:sz w:val="24"/>
          <w:szCs w:val="24"/>
        </w:rPr>
        <w:t>Чунского районного муниципального образования</w:t>
      </w:r>
      <w:r w:rsidR="008072BE" w:rsidRPr="00E41371">
        <w:rPr>
          <w:sz w:val="24"/>
          <w:szCs w:val="24"/>
        </w:rPr>
        <w:tab/>
      </w:r>
      <w:r w:rsidR="008072BE" w:rsidRPr="00E41371">
        <w:rPr>
          <w:sz w:val="24"/>
          <w:szCs w:val="24"/>
        </w:rPr>
        <w:tab/>
      </w:r>
      <w:r w:rsidR="008072BE" w:rsidRPr="00E41371">
        <w:rPr>
          <w:sz w:val="24"/>
          <w:szCs w:val="24"/>
        </w:rPr>
        <w:tab/>
      </w:r>
      <w:r w:rsidR="004D3455" w:rsidRPr="00E41371">
        <w:rPr>
          <w:sz w:val="24"/>
          <w:szCs w:val="24"/>
        </w:rPr>
        <w:tab/>
      </w:r>
      <w:r w:rsidR="00DF2728">
        <w:rPr>
          <w:sz w:val="24"/>
          <w:szCs w:val="24"/>
        </w:rPr>
        <w:t>А</w:t>
      </w:r>
      <w:r w:rsidRPr="00E41371">
        <w:rPr>
          <w:sz w:val="24"/>
          <w:szCs w:val="24"/>
        </w:rPr>
        <w:t>.</w:t>
      </w:r>
      <w:r w:rsidR="00DF2728">
        <w:rPr>
          <w:sz w:val="24"/>
          <w:szCs w:val="24"/>
        </w:rPr>
        <w:t>А</w:t>
      </w:r>
      <w:r w:rsidRPr="00E41371">
        <w:rPr>
          <w:sz w:val="24"/>
          <w:szCs w:val="24"/>
        </w:rPr>
        <w:t xml:space="preserve">. </w:t>
      </w:r>
      <w:r w:rsidR="00DF2728">
        <w:rPr>
          <w:sz w:val="24"/>
          <w:szCs w:val="24"/>
        </w:rPr>
        <w:t>Латушко</w:t>
      </w:r>
    </w:p>
    <w:sectPr w:rsidR="00AA3CF4" w:rsidRPr="00E41371" w:rsidSect="00FA017B">
      <w:headerReference w:type="default" r:id="rId13"/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15" w:rsidRDefault="00BA6C15" w:rsidP="00F02435">
      <w:r>
        <w:separator/>
      </w:r>
    </w:p>
  </w:endnote>
  <w:endnote w:type="continuationSeparator" w:id="0">
    <w:p w:rsidR="00BA6C15" w:rsidRDefault="00BA6C15" w:rsidP="00F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AE" w:rsidRDefault="003D6CAE">
    <w:pPr>
      <w:pStyle w:val="a4"/>
      <w:jc w:val="right"/>
    </w:pPr>
  </w:p>
  <w:p w:rsidR="003D6CAE" w:rsidRDefault="003D6C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AE" w:rsidRDefault="003D6CAE">
    <w:pPr>
      <w:pStyle w:val="a4"/>
      <w:jc w:val="right"/>
    </w:pPr>
  </w:p>
  <w:p w:rsidR="003D6CAE" w:rsidRDefault="003D6C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15" w:rsidRDefault="00BA6C15" w:rsidP="00F02435">
      <w:r>
        <w:separator/>
      </w:r>
    </w:p>
  </w:footnote>
  <w:footnote w:type="continuationSeparator" w:id="0">
    <w:p w:rsidR="00BA6C15" w:rsidRDefault="00BA6C15" w:rsidP="00F0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352602"/>
      <w:docPartObj>
        <w:docPartGallery w:val="Page Numbers (Top of Page)"/>
        <w:docPartUnique/>
      </w:docPartObj>
    </w:sdtPr>
    <w:sdtContent>
      <w:p w:rsidR="00B749EE" w:rsidRDefault="00B749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983">
          <w:rPr>
            <w:noProof/>
          </w:rPr>
          <w:t>10</w:t>
        </w:r>
        <w:r>
          <w:fldChar w:fldCharType="end"/>
        </w:r>
      </w:p>
    </w:sdtContent>
  </w:sdt>
  <w:p w:rsidR="003D6CAE" w:rsidRDefault="003D6CA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EE" w:rsidRDefault="00B749EE">
    <w:pPr>
      <w:pStyle w:val="aa"/>
      <w:jc w:val="center"/>
    </w:pPr>
  </w:p>
  <w:p w:rsidR="008E4CA6" w:rsidRDefault="008E4CA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900522"/>
      <w:docPartObj>
        <w:docPartGallery w:val="Page Numbers (Top of Page)"/>
        <w:docPartUnique/>
      </w:docPartObj>
    </w:sdtPr>
    <w:sdtContent>
      <w:p w:rsidR="003D6CAE" w:rsidRDefault="003D6C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983">
          <w:rPr>
            <w:noProof/>
          </w:rPr>
          <w:t>19</w:t>
        </w:r>
        <w:r>
          <w:fldChar w:fldCharType="end"/>
        </w:r>
      </w:p>
    </w:sdtContent>
  </w:sdt>
  <w:p w:rsidR="003D6CAE" w:rsidRDefault="003D6C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D1B"/>
    <w:multiLevelType w:val="hybridMultilevel"/>
    <w:tmpl w:val="64220664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86"/>
    <w:multiLevelType w:val="hybridMultilevel"/>
    <w:tmpl w:val="BA584EDE"/>
    <w:lvl w:ilvl="0" w:tplc="99DC1944">
      <w:start w:val="1"/>
      <w:numFmt w:val="decimal"/>
      <w:lvlText w:val="1.%1."/>
      <w:lvlJc w:val="left"/>
      <w:pPr>
        <w:ind w:left="2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3" w15:restartNumberingAfterBreak="0">
    <w:nsid w:val="0992686B"/>
    <w:multiLevelType w:val="hybridMultilevel"/>
    <w:tmpl w:val="1C76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2D5"/>
    <w:multiLevelType w:val="hybridMultilevel"/>
    <w:tmpl w:val="C38A10C8"/>
    <w:lvl w:ilvl="0" w:tplc="FA54FE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104C1D"/>
    <w:multiLevelType w:val="hybridMultilevel"/>
    <w:tmpl w:val="5EECD9F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C24589A"/>
    <w:multiLevelType w:val="hybridMultilevel"/>
    <w:tmpl w:val="BFD00F2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7A05B1"/>
    <w:multiLevelType w:val="hybridMultilevel"/>
    <w:tmpl w:val="336E5360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5B71CC"/>
    <w:multiLevelType w:val="hybridMultilevel"/>
    <w:tmpl w:val="DDD0097A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FDA0732"/>
    <w:multiLevelType w:val="hybridMultilevel"/>
    <w:tmpl w:val="505EA350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A50EA"/>
    <w:multiLevelType w:val="hybridMultilevel"/>
    <w:tmpl w:val="E28E078E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E34276"/>
    <w:multiLevelType w:val="hybridMultilevel"/>
    <w:tmpl w:val="D15E9DFC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06179"/>
    <w:multiLevelType w:val="hybridMultilevel"/>
    <w:tmpl w:val="661E09B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EB6684"/>
    <w:multiLevelType w:val="hybridMultilevel"/>
    <w:tmpl w:val="26AAB81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ED33D9"/>
    <w:multiLevelType w:val="hybridMultilevel"/>
    <w:tmpl w:val="887EAEF4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CC1B87"/>
    <w:multiLevelType w:val="hybridMultilevel"/>
    <w:tmpl w:val="9EA6B72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A2366"/>
    <w:multiLevelType w:val="hybridMultilevel"/>
    <w:tmpl w:val="3B3CE4E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755EB8"/>
    <w:multiLevelType w:val="hybridMultilevel"/>
    <w:tmpl w:val="233628D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707DC"/>
    <w:multiLevelType w:val="hybridMultilevel"/>
    <w:tmpl w:val="81BEBF12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83F4D"/>
    <w:multiLevelType w:val="multilevel"/>
    <w:tmpl w:val="D1A652B0"/>
    <w:lvl w:ilvl="0">
      <w:start w:val="1"/>
      <w:numFmt w:val="decimal"/>
      <w:lvlText w:val="%1."/>
      <w:lvlJc w:val="left"/>
      <w:pPr>
        <w:ind w:left="2476" w:hanging="360"/>
      </w:pPr>
    </w:lvl>
    <w:lvl w:ilvl="1">
      <w:start w:val="1"/>
      <w:numFmt w:val="decimal"/>
      <w:isLgl/>
      <w:lvlText w:val="%1.%2."/>
      <w:lvlJc w:val="left"/>
      <w:pPr>
        <w:ind w:left="28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6" w:hanging="1800"/>
      </w:pPr>
      <w:rPr>
        <w:rFonts w:hint="default"/>
      </w:rPr>
    </w:lvl>
  </w:abstractNum>
  <w:abstractNum w:abstractNumId="20" w15:restartNumberingAfterBreak="0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E7617D"/>
    <w:multiLevelType w:val="hybridMultilevel"/>
    <w:tmpl w:val="5C44F552"/>
    <w:lvl w:ilvl="0" w:tplc="D61CA2D0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9F41AF"/>
    <w:multiLevelType w:val="hybridMultilevel"/>
    <w:tmpl w:val="FDC4035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1F4E65"/>
    <w:multiLevelType w:val="hybridMultilevel"/>
    <w:tmpl w:val="2F70514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ABC02D6"/>
    <w:multiLevelType w:val="hybridMultilevel"/>
    <w:tmpl w:val="EEE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E0E64"/>
    <w:multiLevelType w:val="hybridMultilevel"/>
    <w:tmpl w:val="7D9C5814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0224A6"/>
    <w:multiLevelType w:val="hybridMultilevel"/>
    <w:tmpl w:val="5ECAE33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A42AA8"/>
    <w:multiLevelType w:val="hybridMultilevel"/>
    <w:tmpl w:val="9F0AD5D8"/>
    <w:lvl w:ilvl="0" w:tplc="42C4C6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B4CA3"/>
    <w:multiLevelType w:val="hybridMultilevel"/>
    <w:tmpl w:val="C2FE1430"/>
    <w:lvl w:ilvl="0" w:tplc="D2383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FD09E3"/>
    <w:multiLevelType w:val="hybridMultilevel"/>
    <w:tmpl w:val="5E6A7F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0D7FF3"/>
    <w:multiLevelType w:val="hybridMultilevel"/>
    <w:tmpl w:val="CF24348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753C8F"/>
    <w:multiLevelType w:val="hybridMultilevel"/>
    <w:tmpl w:val="F4CE34AC"/>
    <w:lvl w:ilvl="0" w:tplc="23443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420C96"/>
    <w:multiLevelType w:val="hybridMultilevel"/>
    <w:tmpl w:val="6FB27D10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7E597377"/>
    <w:multiLevelType w:val="hybridMultilevel"/>
    <w:tmpl w:val="EBA8100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0"/>
  </w:num>
  <w:num w:numId="4">
    <w:abstractNumId w:val="25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31"/>
  </w:num>
  <w:num w:numId="10">
    <w:abstractNumId w:val="12"/>
  </w:num>
  <w:num w:numId="11">
    <w:abstractNumId w:val="24"/>
  </w:num>
  <w:num w:numId="12">
    <w:abstractNumId w:val="33"/>
  </w:num>
  <w:num w:numId="13">
    <w:abstractNumId w:val="23"/>
  </w:num>
  <w:num w:numId="14">
    <w:abstractNumId w:val="20"/>
  </w:num>
  <w:num w:numId="15">
    <w:abstractNumId w:val="3"/>
  </w:num>
  <w:num w:numId="16">
    <w:abstractNumId w:val="6"/>
  </w:num>
  <w:num w:numId="17">
    <w:abstractNumId w:val="21"/>
  </w:num>
  <w:num w:numId="18">
    <w:abstractNumId w:val="26"/>
  </w:num>
  <w:num w:numId="19">
    <w:abstractNumId w:val="32"/>
  </w:num>
  <w:num w:numId="20">
    <w:abstractNumId w:val="17"/>
  </w:num>
  <w:num w:numId="21">
    <w:abstractNumId w:val="28"/>
  </w:num>
  <w:num w:numId="22">
    <w:abstractNumId w:val="15"/>
  </w:num>
  <w:num w:numId="23">
    <w:abstractNumId w:val="27"/>
  </w:num>
  <w:num w:numId="24">
    <w:abstractNumId w:val="16"/>
  </w:num>
  <w:num w:numId="25">
    <w:abstractNumId w:val="34"/>
  </w:num>
  <w:num w:numId="26">
    <w:abstractNumId w:val="29"/>
  </w:num>
  <w:num w:numId="27">
    <w:abstractNumId w:val="22"/>
  </w:num>
  <w:num w:numId="28">
    <w:abstractNumId w:val="8"/>
  </w:num>
  <w:num w:numId="29">
    <w:abstractNumId w:val="2"/>
  </w:num>
  <w:num w:numId="30">
    <w:abstractNumId w:val="19"/>
  </w:num>
  <w:num w:numId="31">
    <w:abstractNumId w:val="14"/>
  </w:num>
  <w:num w:numId="32">
    <w:abstractNumId w:val="7"/>
  </w:num>
  <w:num w:numId="33">
    <w:abstractNumId w:val="18"/>
  </w:num>
  <w:num w:numId="34">
    <w:abstractNumId w:val="4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42"/>
    <w:rsid w:val="00000A92"/>
    <w:rsid w:val="00000C2F"/>
    <w:rsid w:val="00000ED1"/>
    <w:rsid w:val="000010F9"/>
    <w:rsid w:val="0000136A"/>
    <w:rsid w:val="00001977"/>
    <w:rsid w:val="00001BE7"/>
    <w:rsid w:val="00001C86"/>
    <w:rsid w:val="000021EF"/>
    <w:rsid w:val="000031A3"/>
    <w:rsid w:val="00003DCD"/>
    <w:rsid w:val="0000429B"/>
    <w:rsid w:val="00006009"/>
    <w:rsid w:val="00006526"/>
    <w:rsid w:val="0000663F"/>
    <w:rsid w:val="000070E1"/>
    <w:rsid w:val="00007A53"/>
    <w:rsid w:val="00010333"/>
    <w:rsid w:val="00010354"/>
    <w:rsid w:val="00010832"/>
    <w:rsid w:val="000111E2"/>
    <w:rsid w:val="00012CB4"/>
    <w:rsid w:val="0001334D"/>
    <w:rsid w:val="00014B66"/>
    <w:rsid w:val="00015C9C"/>
    <w:rsid w:val="00016FE9"/>
    <w:rsid w:val="0001730C"/>
    <w:rsid w:val="00020F4D"/>
    <w:rsid w:val="0002192C"/>
    <w:rsid w:val="00021CB7"/>
    <w:rsid w:val="000220E1"/>
    <w:rsid w:val="00022E2B"/>
    <w:rsid w:val="000234D4"/>
    <w:rsid w:val="000256FB"/>
    <w:rsid w:val="000264DD"/>
    <w:rsid w:val="0002686E"/>
    <w:rsid w:val="00026A92"/>
    <w:rsid w:val="0002794B"/>
    <w:rsid w:val="0003001B"/>
    <w:rsid w:val="00031732"/>
    <w:rsid w:val="00031C1D"/>
    <w:rsid w:val="00031F8F"/>
    <w:rsid w:val="00032A2A"/>
    <w:rsid w:val="000341BD"/>
    <w:rsid w:val="00034313"/>
    <w:rsid w:val="00034C39"/>
    <w:rsid w:val="00034F59"/>
    <w:rsid w:val="0003547B"/>
    <w:rsid w:val="00035981"/>
    <w:rsid w:val="00035FCC"/>
    <w:rsid w:val="00036042"/>
    <w:rsid w:val="00037135"/>
    <w:rsid w:val="000372D5"/>
    <w:rsid w:val="00040A41"/>
    <w:rsid w:val="00041093"/>
    <w:rsid w:val="00041278"/>
    <w:rsid w:val="000418CC"/>
    <w:rsid w:val="000431C0"/>
    <w:rsid w:val="000447D6"/>
    <w:rsid w:val="000449CD"/>
    <w:rsid w:val="00045846"/>
    <w:rsid w:val="00045A78"/>
    <w:rsid w:val="0004633B"/>
    <w:rsid w:val="000474CE"/>
    <w:rsid w:val="00047687"/>
    <w:rsid w:val="00047DC7"/>
    <w:rsid w:val="00047FA3"/>
    <w:rsid w:val="00050217"/>
    <w:rsid w:val="00050856"/>
    <w:rsid w:val="00050A17"/>
    <w:rsid w:val="00050C8F"/>
    <w:rsid w:val="00051BC6"/>
    <w:rsid w:val="00052FFA"/>
    <w:rsid w:val="00053567"/>
    <w:rsid w:val="00054AB2"/>
    <w:rsid w:val="00054B21"/>
    <w:rsid w:val="00055335"/>
    <w:rsid w:val="00055F85"/>
    <w:rsid w:val="00056517"/>
    <w:rsid w:val="0005674A"/>
    <w:rsid w:val="00056E5F"/>
    <w:rsid w:val="000575F6"/>
    <w:rsid w:val="000621CC"/>
    <w:rsid w:val="00062767"/>
    <w:rsid w:val="000628F2"/>
    <w:rsid w:val="00063154"/>
    <w:rsid w:val="000639D0"/>
    <w:rsid w:val="00063D2F"/>
    <w:rsid w:val="00063EC0"/>
    <w:rsid w:val="00065808"/>
    <w:rsid w:val="00065DC0"/>
    <w:rsid w:val="00067227"/>
    <w:rsid w:val="00067A0A"/>
    <w:rsid w:val="00067B9A"/>
    <w:rsid w:val="000700D6"/>
    <w:rsid w:val="0007070E"/>
    <w:rsid w:val="00070ADC"/>
    <w:rsid w:val="000718A5"/>
    <w:rsid w:val="000719B5"/>
    <w:rsid w:val="0007218B"/>
    <w:rsid w:val="000728B2"/>
    <w:rsid w:val="00074A26"/>
    <w:rsid w:val="00074AC9"/>
    <w:rsid w:val="00074CBB"/>
    <w:rsid w:val="000760B5"/>
    <w:rsid w:val="00076626"/>
    <w:rsid w:val="00076845"/>
    <w:rsid w:val="000770CD"/>
    <w:rsid w:val="00080998"/>
    <w:rsid w:val="000809D4"/>
    <w:rsid w:val="0008197E"/>
    <w:rsid w:val="00081EBC"/>
    <w:rsid w:val="000822BF"/>
    <w:rsid w:val="000836AD"/>
    <w:rsid w:val="00084443"/>
    <w:rsid w:val="000844B7"/>
    <w:rsid w:val="00084CB1"/>
    <w:rsid w:val="00085E6F"/>
    <w:rsid w:val="00085ECF"/>
    <w:rsid w:val="00086F84"/>
    <w:rsid w:val="00087AE9"/>
    <w:rsid w:val="00087FD5"/>
    <w:rsid w:val="000901CC"/>
    <w:rsid w:val="00090730"/>
    <w:rsid w:val="00090F2A"/>
    <w:rsid w:val="000915E1"/>
    <w:rsid w:val="000920B5"/>
    <w:rsid w:val="00092BD9"/>
    <w:rsid w:val="00092F10"/>
    <w:rsid w:val="00093AB9"/>
    <w:rsid w:val="000947A5"/>
    <w:rsid w:val="00094951"/>
    <w:rsid w:val="0009638B"/>
    <w:rsid w:val="00096A8B"/>
    <w:rsid w:val="00096CAC"/>
    <w:rsid w:val="0009714F"/>
    <w:rsid w:val="00097438"/>
    <w:rsid w:val="00097463"/>
    <w:rsid w:val="00097557"/>
    <w:rsid w:val="000A08C8"/>
    <w:rsid w:val="000A09FB"/>
    <w:rsid w:val="000A0DB8"/>
    <w:rsid w:val="000A1854"/>
    <w:rsid w:val="000A1FA3"/>
    <w:rsid w:val="000A2CB3"/>
    <w:rsid w:val="000A30FA"/>
    <w:rsid w:val="000A31E2"/>
    <w:rsid w:val="000A3584"/>
    <w:rsid w:val="000A38F6"/>
    <w:rsid w:val="000A3DF5"/>
    <w:rsid w:val="000A486D"/>
    <w:rsid w:val="000A48DE"/>
    <w:rsid w:val="000A4B8C"/>
    <w:rsid w:val="000A4EC4"/>
    <w:rsid w:val="000A67D9"/>
    <w:rsid w:val="000A67F3"/>
    <w:rsid w:val="000A6908"/>
    <w:rsid w:val="000A7C6F"/>
    <w:rsid w:val="000B1732"/>
    <w:rsid w:val="000B1A68"/>
    <w:rsid w:val="000B1D45"/>
    <w:rsid w:val="000B1D86"/>
    <w:rsid w:val="000B290E"/>
    <w:rsid w:val="000B4147"/>
    <w:rsid w:val="000B514F"/>
    <w:rsid w:val="000B57BC"/>
    <w:rsid w:val="000B609B"/>
    <w:rsid w:val="000B60CC"/>
    <w:rsid w:val="000B6902"/>
    <w:rsid w:val="000B733B"/>
    <w:rsid w:val="000B76D1"/>
    <w:rsid w:val="000C0308"/>
    <w:rsid w:val="000C056B"/>
    <w:rsid w:val="000C078B"/>
    <w:rsid w:val="000C0BC2"/>
    <w:rsid w:val="000C0DFE"/>
    <w:rsid w:val="000C0EDD"/>
    <w:rsid w:val="000C1532"/>
    <w:rsid w:val="000C18F3"/>
    <w:rsid w:val="000C1ADD"/>
    <w:rsid w:val="000C2273"/>
    <w:rsid w:val="000C2422"/>
    <w:rsid w:val="000C276F"/>
    <w:rsid w:val="000C28AB"/>
    <w:rsid w:val="000C2A78"/>
    <w:rsid w:val="000C2C3E"/>
    <w:rsid w:val="000C2CF0"/>
    <w:rsid w:val="000C4150"/>
    <w:rsid w:val="000C453B"/>
    <w:rsid w:val="000C643A"/>
    <w:rsid w:val="000C704F"/>
    <w:rsid w:val="000C70C4"/>
    <w:rsid w:val="000C7CC5"/>
    <w:rsid w:val="000D0241"/>
    <w:rsid w:val="000D0294"/>
    <w:rsid w:val="000D0759"/>
    <w:rsid w:val="000D1386"/>
    <w:rsid w:val="000D1819"/>
    <w:rsid w:val="000D2953"/>
    <w:rsid w:val="000D3468"/>
    <w:rsid w:val="000D3503"/>
    <w:rsid w:val="000D42F5"/>
    <w:rsid w:val="000D4350"/>
    <w:rsid w:val="000D4820"/>
    <w:rsid w:val="000D4BC0"/>
    <w:rsid w:val="000D4E5C"/>
    <w:rsid w:val="000D5565"/>
    <w:rsid w:val="000D6455"/>
    <w:rsid w:val="000D65A3"/>
    <w:rsid w:val="000D6738"/>
    <w:rsid w:val="000E0039"/>
    <w:rsid w:val="000E15CC"/>
    <w:rsid w:val="000E1782"/>
    <w:rsid w:val="000E19B9"/>
    <w:rsid w:val="000E1A56"/>
    <w:rsid w:val="000E1C2F"/>
    <w:rsid w:val="000E269B"/>
    <w:rsid w:val="000E2B37"/>
    <w:rsid w:val="000E3201"/>
    <w:rsid w:val="000E3A74"/>
    <w:rsid w:val="000E3DA7"/>
    <w:rsid w:val="000E4CDC"/>
    <w:rsid w:val="000E5527"/>
    <w:rsid w:val="000E5AB6"/>
    <w:rsid w:val="000E5D04"/>
    <w:rsid w:val="000E6433"/>
    <w:rsid w:val="000E7533"/>
    <w:rsid w:val="000E7C35"/>
    <w:rsid w:val="000E7CF4"/>
    <w:rsid w:val="000F1526"/>
    <w:rsid w:val="000F17E9"/>
    <w:rsid w:val="000F1EFD"/>
    <w:rsid w:val="000F2541"/>
    <w:rsid w:val="000F3715"/>
    <w:rsid w:val="000F37FC"/>
    <w:rsid w:val="000F3B0A"/>
    <w:rsid w:val="000F40ED"/>
    <w:rsid w:val="000F4C0E"/>
    <w:rsid w:val="000F692A"/>
    <w:rsid w:val="000F7184"/>
    <w:rsid w:val="000F7967"/>
    <w:rsid w:val="00100C8F"/>
    <w:rsid w:val="00100F89"/>
    <w:rsid w:val="001011D0"/>
    <w:rsid w:val="00101588"/>
    <w:rsid w:val="001016ED"/>
    <w:rsid w:val="00101844"/>
    <w:rsid w:val="00101FA0"/>
    <w:rsid w:val="001023DD"/>
    <w:rsid w:val="00102B4C"/>
    <w:rsid w:val="0010338E"/>
    <w:rsid w:val="00103580"/>
    <w:rsid w:val="0010393B"/>
    <w:rsid w:val="00103C07"/>
    <w:rsid w:val="0010435F"/>
    <w:rsid w:val="00104371"/>
    <w:rsid w:val="00105307"/>
    <w:rsid w:val="00105F33"/>
    <w:rsid w:val="00107274"/>
    <w:rsid w:val="00110141"/>
    <w:rsid w:val="001119DC"/>
    <w:rsid w:val="00111EFA"/>
    <w:rsid w:val="00112020"/>
    <w:rsid w:val="00112ADB"/>
    <w:rsid w:val="00113145"/>
    <w:rsid w:val="00113466"/>
    <w:rsid w:val="001149C1"/>
    <w:rsid w:val="00114F81"/>
    <w:rsid w:val="001162A8"/>
    <w:rsid w:val="00116ED8"/>
    <w:rsid w:val="00117022"/>
    <w:rsid w:val="00117BCF"/>
    <w:rsid w:val="0012049C"/>
    <w:rsid w:val="00121C78"/>
    <w:rsid w:val="0012236E"/>
    <w:rsid w:val="00122F83"/>
    <w:rsid w:val="001237CA"/>
    <w:rsid w:val="00123F2A"/>
    <w:rsid w:val="00124D35"/>
    <w:rsid w:val="00125C85"/>
    <w:rsid w:val="00126613"/>
    <w:rsid w:val="00126659"/>
    <w:rsid w:val="0012667E"/>
    <w:rsid w:val="001277BA"/>
    <w:rsid w:val="00127BEA"/>
    <w:rsid w:val="001317D2"/>
    <w:rsid w:val="00131EA7"/>
    <w:rsid w:val="00132548"/>
    <w:rsid w:val="0013313A"/>
    <w:rsid w:val="00133724"/>
    <w:rsid w:val="00133B15"/>
    <w:rsid w:val="00133F79"/>
    <w:rsid w:val="00134096"/>
    <w:rsid w:val="0013428C"/>
    <w:rsid w:val="00134CC3"/>
    <w:rsid w:val="00135645"/>
    <w:rsid w:val="00137A07"/>
    <w:rsid w:val="00140135"/>
    <w:rsid w:val="00140249"/>
    <w:rsid w:val="00140884"/>
    <w:rsid w:val="001408CC"/>
    <w:rsid w:val="00142184"/>
    <w:rsid w:val="001425A6"/>
    <w:rsid w:val="00144A47"/>
    <w:rsid w:val="00145C4B"/>
    <w:rsid w:val="00146C1C"/>
    <w:rsid w:val="00146D70"/>
    <w:rsid w:val="001470E0"/>
    <w:rsid w:val="00147D4A"/>
    <w:rsid w:val="00150275"/>
    <w:rsid w:val="00151386"/>
    <w:rsid w:val="001514DD"/>
    <w:rsid w:val="00151500"/>
    <w:rsid w:val="00152CCD"/>
    <w:rsid w:val="0015338F"/>
    <w:rsid w:val="001542A2"/>
    <w:rsid w:val="00154A61"/>
    <w:rsid w:val="00154C18"/>
    <w:rsid w:val="00157702"/>
    <w:rsid w:val="00161C9B"/>
    <w:rsid w:val="001626DA"/>
    <w:rsid w:val="00163A20"/>
    <w:rsid w:val="00164473"/>
    <w:rsid w:val="00164CC4"/>
    <w:rsid w:val="00165509"/>
    <w:rsid w:val="00166A40"/>
    <w:rsid w:val="0016775D"/>
    <w:rsid w:val="00167AA3"/>
    <w:rsid w:val="00167FF7"/>
    <w:rsid w:val="00170665"/>
    <w:rsid w:val="001708AA"/>
    <w:rsid w:val="00170E1F"/>
    <w:rsid w:val="001719E3"/>
    <w:rsid w:val="00171BF2"/>
    <w:rsid w:val="00171E37"/>
    <w:rsid w:val="0017350E"/>
    <w:rsid w:val="00173AAD"/>
    <w:rsid w:val="0017463C"/>
    <w:rsid w:val="001746D6"/>
    <w:rsid w:val="001748BC"/>
    <w:rsid w:val="0017770F"/>
    <w:rsid w:val="001777B4"/>
    <w:rsid w:val="001801BC"/>
    <w:rsid w:val="00181D42"/>
    <w:rsid w:val="00182253"/>
    <w:rsid w:val="00182423"/>
    <w:rsid w:val="00182B4E"/>
    <w:rsid w:val="0018342B"/>
    <w:rsid w:val="00183575"/>
    <w:rsid w:val="001835CE"/>
    <w:rsid w:val="0018360E"/>
    <w:rsid w:val="001838C4"/>
    <w:rsid w:val="0018408C"/>
    <w:rsid w:val="00184646"/>
    <w:rsid w:val="001854B9"/>
    <w:rsid w:val="0019088A"/>
    <w:rsid w:val="00190A0C"/>
    <w:rsid w:val="0019166C"/>
    <w:rsid w:val="00191C87"/>
    <w:rsid w:val="00191F3D"/>
    <w:rsid w:val="0019238A"/>
    <w:rsid w:val="00192DB4"/>
    <w:rsid w:val="00192DCC"/>
    <w:rsid w:val="00193248"/>
    <w:rsid w:val="00193623"/>
    <w:rsid w:val="00193781"/>
    <w:rsid w:val="0019534A"/>
    <w:rsid w:val="001953D7"/>
    <w:rsid w:val="001956DB"/>
    <w:rsid w:val="00195AFB"/>
    <w:rsid w:val="001965FE"/>
    <w:rsid w:val="001A06F8"/>
    <w:rsid w:val="001A1500"/>
    <w:rsid w:val="001A2126"/>
    <w:rsid w:val="001A2132"/>
    <w:rsid w:val="001A27AD"/>
    <w:rsid w:val="001A2BCD"/>
    <w:rsid w:val="001A49EE"/>
    <w:rsid w:val="001A4FF5"/>
    <w:rsid w:val="001A521B"/>
    <w:rsid w:val="001A5588"/>
    <w:rsid w:val="001A6207"/>
    <w:rsid w:val="001A6209"/>
    <w:rsid w:val="001A7C67"/>
    <w:rsid w:val="001A7DDD"/>
    <w:rsid w:val="001A7E36"/>
    <w:rsid w:val="001B019B"/>
    <w:rsid w:val="001B05CA"/>
    <w:rsid w:val="001B085C"/>
    <w:rsid w:val="001B0A48"/>
    <w:rsid w:val="001B1775"/>
    <w:rsid w:val="001B272F"/>
    <w:rsid w:val="001B3AD7"/>
    <w:rsid w:val="001B3D95"/>
    <w:rsid w:val="001B4E5A"/>
    <w:rsid w:val="001B5BEA"/>
    <w:rsid w:val="001B7051"/>
    <w:rsid w:val="001B79DC"/>
    <w:rsid w:val="001B7B5E"/>
    <w:rsid w:val="001C0160"/>
    <w:rsid w:val="001C0775"/>
    <w:rsid w:val="001C0AD6"/>
    <w:rsid w:val="001C0E3C"/>
    <w:rsid w:val="001C23D8"/>
    <w:rsid w:val="001C3D66"/>
    <w:rsid w:val="001C404C"/>
    <w:rsid w:val="001C4077"/>
    <w:rsid w:val="001C4329"/>
    <w:rsid w:val="001C528F"/>
    <w:rsid w:val="001C57FA"/>
    <w:rsid w:val="001C5DFD"/>
    <w:rsid w:val="001C6536"/>
    <w:rsid w:val="001C6728"/>
    <w:rsid w:val="001C7F9A"/>
    <w:rsid w:val="001D04BE"/>
    <w:rsid w:val="001D0F5E"/>
    <w:rsid w:val="001D1E0C"/>
    <w:rsid w:val="001D2B41"/>
    <w:rsid w:val="001D2C4F"/>
    <w:rsid w:val="001D2CE1"/>
    <w:rsid w:val="001D3C10"/>
    <w:rsid w:val="001D4000"/>
    <w:rsid w:val="001D400D"/>
    <w:rsid w:val="001D4946"/>
    <w:rsid w:val="001D4E60"/>
    <w:rsid w:val="001D6C46"/>
    <w:rsid w:val="001D75C0"/>
    <w:rsid w:val="001D775B"/>
    <w:rsid w:val="001E06A5"/>
    <w:rsid w:val="001E15FF"/>
    <w:rsid w:val="001E1985"/>
    <w:rsid w:val="001E1F9D"/>
    <w:rsid w:val="001E25AB"/>
    <w:rsid w:val="001E2E30"/>
    <w:rsid w:val="001E3074"/>
    <w:rsid w:val="001E32BC"/>
    <w:rsid w:val="001E3683"/>
    <w:rsid w:val="001E3A8D"/>
    <w:rsid w:val="001E526C"/>
    <w:rsid w:val="001E588B"/>
    <w:rsid w:val="001E603E"/>
    <w:rsid w:val="001E6859"/>
    <w:rsid w:val="001E6DE4"/>
    <w:rsid w:val="001E7849"/>
    <w:rsid w:val="001E7BFD"/>
    <w:rsid w:val="001F032A"/>
    <w:rsid w:val="001F0528"/>
    <w:rsid w:val="001F0A31"/>
    <w:rsid w:val="001F0E34"/>
    <w:rsid w:val="001F101E"/>
    <w:rsid w:val="001F17DF"/>
    <w:rsid w:val="001F1A28"/>
    <w:rsid w:val="001F2F94"/>
    <w:rsid w:val="001F37DB"/>
    <w:rsid w:val="001F39F1"/>
    <w:rsid w:val="001F3BAC"/>
    <w:rsid w:val="001F3C54"/>
    <w:rsid w:val="001F4517"/>
    <w:rsid w:val="001F7020"/>
    <w:rsid w:val="0020077B"/>
    <w:rsid w:val="002008BF"/>
    <w:rsid w:val="00200CB0"/>
    <w:rsid w:val="00201103"/>
    <w:rsid w:val="002013AC"/>
    <w:rsid w:val="00201F50"/>
    <w:rsid w:val="00201F9A"/>
    <w:rsid w:val="00202242"/>
    <w:rsid w:val="0020291C"/>
    <w:rsid w:val="00202B5F"/>
    <w:rsid w:val="00203AFC"/>
    <w:rsid w:val="00204B25"/>
    <w:rsid w:val="00204DA4"/>
    <w:rsid w:val="0020586C"/>
    <w:rsid w:val="00205875"/>
    <w:rsid w:val="00205E00"/>
    <w:rsid w:val="00205EBF"/>
    <w:rsid w:val="0020650B"/>
    <w:rsid w:val="00207333"/>
    <w:rsid w:val="002107A4"/>
    <w:rsid w:val="00210BE5"/>
    <w:rsid w:val="00211F1F"/>
    <w:rsid w:val="0021234A"/>
    <w:rsid w:val="00212403"/>
    <w:rsid w:val="0021331F"/>
    <w:rsid w:val="00213866"/>
    <w:rsid w:val="002143C3"/>
    <w:rsid w:val="002148AF"/>
    <w:rsid w:val="00215A1C"/>
    <w:rsid w:val="00215CF1"/>
    <w:rsid w:val="00215D64"/>
    <w:rsid w:val="00215FD4"/>
    <w:rsid w:val="00215FE7"/>
    <w:rsid w:val="00216D13"/>
    <w:rsid w:val="0022000C"/>
    <w:rsid w:val="0022041A"/>
    <w:rsid w:val="0022058A"/>
    <w:rsid w:val="00221FCC"/>
    <w:rsid w:val="0022272F"/>
    <w:rsid w:val="00222CDE"/>
    <w:rsid w:val="002236AD"/>
    <w:rsid w:val="00224237"/>
    <w:rsid w:val="00224F18"/>
    <w:rsid w:val="002257FE"/>
    <w:rsid w:val="00225ED4"/>
    <w:rsid w:val="00226375"/>
    <w:rsid w:val="00226516"/>
    <w:rsid w:val="0022655C"/>
    <w:rsid w:val="00226D9A"/>
    <w:rsid w:val="0022706C"/>
    <w:rsid w:val="002272B7"/>
    <w:rsid w:val="00227983"/>
    <w:rsid w:val="002301A6"/>
    <w:rsid w:val="00230854"/>
    <w:rsid w:val="0023100C"/>
    <w:rsid w:val="002315C4"/>
    <w:rsid w:val="00232348"/>
    <w:rsid w:val="00232C0E"/>
    <w:rsid w:val="002339D9"/>
    <w:rsid w:val="00233AA9"/>
    <w:rsid w:val="00234495"/>
    <w:rsid w:val="002349BA"/>
    <w:rsid w:val="00234E04"/>
    <w:rsid w:val="00235E83"/>
    <w:rsid w:val="002368CF"/>
    <w:rsid w:val="00236ED1"/>
    <w:rsid w:val="0023726C"/>
    <w:rsid w:val="00237667"/>
    <w:rsid w:val="0023797C"/>
    <w:rsid w:val="00237BFB"/>
    <w:rsid w:val="00237DE2"/>
    <w:rsid w:val="00237FF2"/>
    <w:rsid w:val="00237FF8"/>
    <w:rsid w:val="00240B26"/>
    <w:rsid w:val="002410D1"/>
    <w:rsid w:val="00241215"/>
    <w:rsid w:val="00241757"/>
    <w:rsid w:val="002420E3"/>
    <w:rsid w:val="00243787"/>
    <w:rsid w:val="00243E1D"/>
    <w:rsid w:val="00245B6B"/>
    <w:rsid w:val="002461B3"/>
    <w:rsid w:val="00247850"/>
    <w:rsid w:val="00247CBA"/>
    <w:rsid w:val="00251582"/>
    <w:rsid w:val="00251705"/>
    <w:rsid w:val="002517D9"/>
    <w:rsid w:val="00252729"/>
    <w:rsid w:val="00253FD6"/>
    <w:rsid w:val="0025536C"/>
    <w:rsid w:val="00256DF5"/>
    <w:rsid w:val="00257130"/>
    <w:rsid w:val="00260270"/>
    <w:rsid w:val="00261C8E"/>
    <w:rsid w:val="00262E4C"/>
    <w:rsid w:val="0026316D"/>
    <w:rsid w:val="00263999"/>
    <w:rsid w:val="00263DC1"/>
    <w:rsid w:val="002643F8"/>
    <w:rsid w:val="002644D4"/>
    <w:rsid w:val="00264B19"/>
    <w:rsid w:val="00264B4E"/>
    <w:rsid w:val="00265776"/>
    <w:rsid w:val="00265FDA"/>
    <w:rsid w:val="00266881"/>
    <w:rsid w:val="00267289"/>
    <w:rsid w:val="00267ABE"/>
    <w:rsid w:val="00270305"/>
    <w:rsid w:val="00270B99"/>
    <w:rsid w:val="00270EC6"/>
    <w:rsid w:val="00271370"/>
    <w:rsid w:val="00271561"/>
    <w:rsid w:val="00271892"/>
    <w:rsid w:val="00272E5A"/>
    <w:rsid w:val="00272EA6"/>
    <w:rsid w:val="002735DB"/>
    <w:rsid w:val="00273EF5"/>
    <w:rsid w:val="00274268"/>
    <w:rsid w:val="00274491"/>
    <w:rsid w:val="00274799"/>
    <w:rsid w:val="002747E7"/>
    <w:rsid w:val="00274AEB"/>
    <w:rsid w:val="00274D41"/>
    <w:rsid w:val="00274D4E"/>
    <w:rsid w:val="00274E01"/>
    <w:rsid w:val="00275A0D"/>
    <w:rsid w:val="0027620E"/>
    <w:rsid w:val="0027711F"/>
    <w:rsid w:val="00277647"/>
    <w:rsid w:val="00280052"/>
    <w:rsid w:val="002807C1"/>
    <w:rsid w:val="00281063"/>
    <w:rsid w:val="0028138B"/>
    <w:rsid w:val="00282641"/>
    <w:rsid w:val="00283341"/>
    <w:rsid w:val="00283BE1"/>
    <w:rsid w:val="00284A20"/>
    <w:rsid w:val="00284F1A"/>
    <w:rsid w:val="002851E6"/>
    <w:rsid w:val="0028573F"/>
    <w:rsid w:val="002868C7"/>
    <w:rsid w:val="00286CC3"/>
    <w:rsid w:val="00287598"/>
    <w:rsid w:val="0028772D"/>
    <w:rsid w:val="00287F97"/>
    <w:rsid w:val="00290044"/>
    <w:rsid w:val="002904DC"/>
    <w:rsid w:val="00290D9B"/>
    <w:rsid w:val="00291647"/>
    <w:rsid w:val="00291939"/>
    <w:rsid w:val="0029275A"/>
    <w:rsid w:val="00292C55"/>
    <w:rsid w:val="00292C72"/>
    <w:rsid w:val="002932DB"/>
    <w:rsid w:val="002947CF"/>
    <w:rsid w:val="00294C08"/>
    <w:rsid w:val="00295015"/>
    <w:rsid w:val="002951A8"/>
    <w:rsid w:val="00295664"/>
    <w:rsid w:val="0029601F"/>
    <w:rsid w:val="00296991"/>
    <w:rsid w:val="00296F9F"/>
    <w:rsid w:val="002A016A"/>
    <w:rsid w:val="002A07E8"/>
    <w:rsid w:val="002A0D3F"/>
    <w:rsid w:val="002A0E8D"/>
    <w:rsid w:val="002A1730"/>
    <w:rsid w:val="002A308F"/>
    <w:rsid w:val="002A30CC"/>
    <w:rsid w:val="002A310D"/>
    <w:rsid w:val="002A37D4"/>
    <w:rsid w:val="002A4AC6"/>
    <w:rsid w:val="002A4D25"/>
    <w:rsid w:val="002A5EE1"/>
    <w:rsid w:val="002A69FB"/>
    <w:rsid w:val="002A7FB2"/>
    <w:rsid w:val="002B065E"/>
    <w:rsid w:val="002B0B8F"/>
    <w:rsid w:val="002B0C1E"/>
    <w:rsid w:val="002B118F"/>
    <w:rsid w:val="002B1269"/>
    <w:rsid w:val="002B1D8F"/>
    <w:rsid w:val="002B223E"/>
    <w:rsid w:val="002B2EBE"/>
    <w:rsid w:val="002B4E1F"/>
    <w:rsid w:val="002B4F10"/>
    <w:rsid w:val="002B5A19"/>
    <w:rsid w:val="002B62AA"/>
    <w:rsid w:val="002B667B"/>
    <w:rsid w:val="002B6DEB"/>
    <w:rsid w:val="002B7C12"/>
    <w:rsid w:val="002C037E"/>
    <w:rsid w:val="002C049D"/>
    <w:rsid w:val="002C0789"/>
    <w:rsid w:val="002C19BE"/>
    <w:rsid w:val="002C1EB2"/>
    <w:rsid w:val="002C285B"/>
    <w:rsid w:val="002C28AF"/>
    <w:rsid w:val="002C2EAA"/>
    <w:rsid w:val="002C3557"/>
    <w:rsid w:val="002C47C8"/>
    <w:rsid w:val="002C4C25"/>
    <w:rsid w:val="002C5EDB"/>
    <w:rsid w:val="002C61A8"/>
    <w:rsid w:val="002C69DE"/>
    <w:rsid w:val="002C733A"/>
    <w:rsid w:val="002D0941"/>
    <w:rsid w:val="002D14E8"/>
    <w:rsid w:val="002D16E3"/>
    <w:rsid w:val="002D2C6E"/>
    <w:rsid w:val="002D3504"/>
    <w:rsid w:val="002D3903"/>
    <w:rsid w:val="002D5038"/>
    <w:rsid w:val="002D5159"/>
    <w:rsid w:val="002D54BC"/>
    <w:rsid w:val="002D6540"/>
    <w:rsid w:val="002D6B1E"/>
    <w:rsid w:val="002D76BE"/>
    <w:rsid w:val="002E04BE"/>
    <w:rsid w:val="002E163A"/>
    <w:rsid w:val="002E1680"/>
    <w:rsid w:val="002E1702"/>
    <w:rsid w:val="002E2C0E"/>
    <w:rsid w:val="002E319D"/>
    <w:rsid w:val="002E3357"/>
    <w:rsid w:val="002E4B96"/>
    <w:rsid w:val="002E4C33"/>
    <w:rsid w:val="002E527A"/>
    <w:rsid w:val="002E5873"/>
    <w:rsid w:val="002E5E1F"/>
    <w:rsid w:val="002E6759"/>
    <w:rsid w:val="002E6A29"/>
    <w:rsid w:val="002E6FCC"/>
    <w:rsid w:val="002E7D23"/>
    <w:rsid w:val="002F2069"/>
    <w:rsid w:val="002F3F5A"/>
    <w:rsid w:val="002F4AFB"/>
    <w:rsid w:val="002F4EE1"/>
    <w:rsid w:val="002F742D"/>
    <w:rsid w:val="002F763D"/>
    <w:rsid w:val="002F77B6"/>
    <w:rsid w:val="002F796D"/>
    <w:rsid w:val="0030138C"/>
    <w:rsid w:val="00301391"/>
    <w:rsid w:val="00301803"/>
    <w:rsid w:val="00302825"/>
    <w:rsid w:val="00302A05"/>
    <w:rsid w:val="00303BC8"/>
    <w:rsid w:val="00304F12"/>
    <w:rsid w:val="003051C3"/>
    <w:rsid w:val="00305355"/>
    <w:rsid w:val="00306681"/>
    <w:rsid w:val="003066B4"/>
    <w:rsid w:val="00306B3B"/>
    <w:rsid w:val="00310138"/>
    <w:rsid w:val="00311057"/>
    <w:rsid w:val="00311413"/>
    <w:rsid w:val="003114DA"/>
    <w:rsid w:val="00311681"/>
    <w:rsid w:val="00311FD3"/>
    <w:rsid w:val="00312930"/>
    <w:rsid w:val="00312DED"/>
    <w:rsid w:val="0031319F"/>
    <w:rsid w:val="00315C80"/>
    <w:rsid w:val="0031644B"/>
    <w:rsid w:val="0031699B"/>
    <w:rsid w:val="00316AD5"/>
    <w:rsid w:val="00316E85"/>
    <w:rsid w:val="00320422"/>
    <w:rsid w:val="00320C54"/>
    <w:rsid w:val="0032108A"/>
    <w:rsid w:val="00321A79"/>
    <w:rsid w:val="00321C1B"/>
    <w:rsid w:val="00322F44"/>
    <w:rsid w:val="00323091"/>
    <w:rsid w:val="003232C5"/>
    <w:rsid w:val="00324822"/>
    <w:rsid w:val="00324CCD"/>
    <w:rsid w:val="00325902"/>
    <w:rsid w:val="00325AE0"/>
    <w:rsid w:val="00325DF1"/>
    <w:rsid w:val="00325E53"/>
    <w:rsid w:val="003266F7"/>
    <w:rsid w:val="00327028"/>
    <w:rsid w:val="00327115"/>
    <w:rsid w:val="00327D7B"/>
    <w:rsid w:val="00330C6C"/>
    <w:rsid w:val="00330E2C"/>
    <w:rsid w:val="00332334"/>
    <w:rsid w:val="003325C8"/>
    <w:rsid w:val="0033273C"/>
    <w:rsid w:val="00333014"/>
    <w:rsid w:val="00333DA0"/>
    <w:rsid w:val="00334675"/>
    <w:rsid w:val="0033485A"/>
    <w:rsid w:val="003351D0"/>
    <w:rsid w:val="003355DD"/>
    <w:rsid w:val="003408FA"/>
    <w:rsid w:val="00340DBC"/>
    <w:rsid w:val="003417DE"/>
    <w:rsid w:val="003421A1"/>
    <w:rsid w:val="003428BD"/>
    <w:rsid w:val="00342AA5"/>
    <w:rsid w:val="00342B6A"/>
    <w:rsid w:val="00343693"/>
    <w:rsid w:val="00343A39"/>
    <w:rsid w:val="00345A74"/>
    <w:rsid w:val="003463A1"/>
    <w:rsid w:val="003464F3"/>
    <w:rsid w:val="00346725"/>
    <w:rsid w:val="00346951"/>
    <w:rsid w:val="00346F55"/>
    <w:rsid w:val="003470BE"/>
    <w:rsid w:val="003470CF"/>
    <w:rsid w:val="003473DA"/>
    <w:rsid w:val="00350432"/>
    <w:rsid w:val="0035065C"/>
    <w:rsid w:val="00351D20"/>
    <w:rsid w:val="003528C8"/>
    <w:rsid w:val="003531A2"/>
    <w:rsid w:val="003539BF"/>
    <w:rsid w:val="00353AE9"/>
    <w:rsid w:val="00353D2E"/>
    <w:rsid w:val="003552CF"/>
    <w:rsid w:val="003554F0"/>
    <w:rsid w:val="00355775"/>
    <w:rsid w:val="00355C95"/>
    <w:rsid w:val="003576A6"/>
    <w:rsid w:val="00357DDC"/>
    <w:rsid w:val="0036017B"/>
    <w:rsid w:val="00362B51"/>
    <w:rsid w:val="00364A19"/>
    <w:rsid w:val="00364F3D"/>
    <w:rsid w:val="003653A5"/>
    <w:rsid w:val="0036550E"/>
    <w:rsid w:val="003670B8"/>
    <w:rsid w:val="003670DF"/>
    <w:rsid w:val="003700BF"/>
    <w:rsid w:val="00370A95"/>
    <w:rsid w:val="003710AB"/>
    <w:rsid w:val="003716F3"/>
    <w:rsid w:val="00371B3F"/>
    <w:rsid w:val="00372DAC"/>
    <w:rsid w:val="00373904"/>
    <w:rsid w:val="0037391D"/>
    <w:rsid w:val="00373A74"/>
    <w:rsid w:val="0037481A"/>
    <w:rsid w:val="00375198"/>
    <w:rsid w:val="0037535B"/>
    <w:rsid w:val="00375ED2"/>
    <w:rsid w:val="00376021"/>
    <w:rsid w:val="00376C2F"/>
    <w:rsid w:val="00377175"/>
    <w:rsid w:val="00377801"/>
    <w:rsid w:val="00377B1C"/>
    <w:rsid w:val="0038069D"/>
    <w:rsid w:val="00381D9F"/>
    <w:rsid w:val="003821C8"/>
    <w:rsid w:val="0038244E"/>
    <w:rsid w:val="00382CD9"/>
    <w:rsid w:val="0038373A"/>
    <w:rsid w:val="00383F9C"/>
    <w:rsid w:val="00384260"/>
    <w:rsid w:val="00384749"/>
    <w:rsid w:val="003858C2"/>
    <w:rsid w:val="00385C10"/>
    <w:rsid w:val="00386030"/>
    <w:rsid w:val="00386214"/>
    <w:rsid w:val="00386358"/>
    <w:rsid w:val="00386452"/>
    <w:rsid w:val="003869BF"/>
    <w:rsid w:val="00386E9C"/>
    <w:rsid w:val="003871D5"/>
    <w:rsid w:val="0039081E"/>
    <w:rsid w:val="0039297F"/>
    <w:rsid w:val="003932BC"/>
    <w:rsid w:val="0039330B"/>
    <w:rsid w:val="0039351E"/>
    <w:rsid w:val="00394152"/>
    <w:rsid w:val="00394698"/>
    <w:rsid w:val="003956BD"/>
    <w:rsid w:val="00395B23"/>
    <w:rsid w:val="00395EF6"/>
    <w:rsid w:val="003961F3"/>
    <w:rsid w:val="003963AE"/>
    <w:rsid w:val="00396617"/>
    <w:rsid w:val="003967A6"/>
    <w:rsid w:val="0039728E"/>
    <w:rsid w:val="0039768F"/>
    <w:rsid w:val="003A04B8"/>
    <w:rsid w:val="003A0554"/>
    <w:rsid w:val="003A0A16"/>
    <w:rsid w:val="003A0EA0"/>
    <w:rsid w:val="003A1ACC"/>
    <w:rsid w:val="003A3ABF"/>
    <w:rsid w:val="003A533E"/>
    <w:rsid w:val="003A6265"/>
    <w:rsid w:val="003A6C41"/>
    <w:rsid w:val="003B0092"/>
    <w:rsid w:val="003B1E9D"/>
    <w:rsid w:val="003B1F76"/>
    <w:rsid w:val="003B20E1"/>
    <w:rsid w:val="003B25AB"/>
    <w:rsid w:val="003B2B45"/>
    <w:rsid w:val="003B2DEA"/>
    <w:rsid w:val="003B3199"/>
    <w:rsid w:val="003B36DB"/>
    <w:rsid w:val="003B39FC"/>
    <w:rsid w:val="003B3C1B"/>
    <w:rsid w:val="003B4A5F"/>
    <w:rsid w:val="003B4B6E"/>
    <w:rsid w:val="003B546A"/>
    <w:rsid w:val="003B5D8C"/>
    <w:rsid w:val="003B6B87"/>
    <w:rsid w:val="003B754C"/>
    <w:rsid w:val="003B759F"/>
    <w:rsid w:val="003B779E"/>
    <w:rsid w:val="003B781B"/>
    <w:rsid w:val="003C0529"/>
    <w:rsid w:val="003C088B"/>
    <w:rsid w:val="003C1636"/>
    <w:rsid w:val="003C227D"/>
    <w:rsid w:val="003C2B98"/>
    <w:rsid w:val="003C449B"/>
    <w:rsid w:val="003C5E89"/>
    <w:rsid w:val="003C65C0"/>
    <w:rsid w:val="003C65FB"/>
    <w:rsid w:val="003C6B11"/>
    <w:rsid w:val="003C77DF"/>
    <w:rsid w:val="003C7C3A"/>
    <w:rsid w:val="003C7C65"/>
    <w:rsid w:val="003D05ED"/>
    <w:rsid w:val="003D0E2A"/>
    <w:rsid w:val="003D196A"/>
    <w:rsid w:val="003D21C5"/>
    <w:rsid w:val="003D6CAE"/>
    <w:rsid w:val="003D7C5E"/>
    <w:rsid w:val="003E01CF"/>
    <w:rsid w:val="003E0469"/>
    <w:rsid w:val="003E08ED"/>
    <w:rsid w:val="003E09F8"/>
    <w:rsid w:val="003E0B4F"/>
    <w:rsid w:val="003E0ED1"/>
    <w:rsid w:val="003E1C1C"/>
    <w:rsid w:val="003E27B5"/>
    <w:rsid w:val="003E33F6"/>
    <w:rsid w:val="003E3658"/>
    <w:rsid w:val="003E3CA8"/>
    <w:rsid w:val="003E424A"/>
    <w:rsid w:val="003E45CE"/>
    <w:rsid w:val="003E501A"/>
    <w:rsid w:val="003E5C5B"/>
    <w:rsid w:val="003E5DC8"/>
    <w:rsid w:val="003E6950"/>
    <w:rsid w:val="003E6962"/>
    <w:rsid w:val="003E6A32"/>
    <w:rsid w:val="003E7565"/>
    <w:rsid w:val="003E789F"/>
    <w:rsid w:val="003E7AFB"/>
    <w:rsid w:val="003E7B20"/>
    <w:rsid w:val="003F05C0"/>
    <w:rsid w:val="003F085E"/>
    <w:rsid w:val="003F1541"/>
    <w:rsid w:val="003F1EB7"/>
    <w:rsid w:val="003F23A7"/>
    <w:rsid w:val="003F2CEA"/>
    <w:rsid w:val="003F32A1"/>
    <w:rsid w:val="003F344E"/>
    <w:rsid w:val="003F511F"/>
    <w:rsid w:val="003F6D9A"/>
    <w:rsid w:val="003F75F7"/>
    <w:rsid w:val="003F77AF"/>
    <w:rsid w:val="004027B0"/>
    <w:rsid w:val="00402AC7"/>
    <w:rsid w:val="00403364"/>
    <w:rsid w:val="00403449"/>
    <w:rsid w:val="0040368F"/>
    <w:rsid w:val="00404697"/>
    <w:rsid w:val="00404863"/>
    <w:rsid w:val="004060A3"/>
    <w:rsid w:val="00411175"/>
    <w:rsid w:val="00411C24"/>
    <w:rsid w:val="00411DFD"/>
    <w:rsid w:val="004129A8"/>
    <w:rsid w:val="004130E2"/>
    <w:rsid w:val="00413F1C"/>
    <w:rsid w:val="00416796"/>
    <w:rsid w:val="00416C96"/>
    <w:rsid w:val="004172E4"/>
    <w:rsid w:val="00417DC2"/>
    <w:rsid w:val="00420B78"/>
    <w:rsid w:val="0042124A"/>
    <w:rsid w:val="004216A9"/>
    <w:rsid w:val="00421987"/>
    <w:rsid w:val="0042329C"/>
    <w:rsid w:val="00423383"/>
    <w:rsid w:val="00423D7A"/>
    <w:rsid w:val="00424646"/>
    <w:rsid w:val="00424736"/>
    <w:rsid w:val="00424E2F"/>
    <w:rsid w:val="00427609"/>
    <w:rsid w:val="004307DE"/>
    <w:rsid w:val="00431E9F"/>
    <w:rsid w:val="004325E6"/>
    <w:rsid w:val="0043297D"/>
    <w:rsid w:val="00433ED7"/>
    <w:rsid w:val="0043439F"/>
    <w:rsid w:val="0043458F"/>
    <w:rsid w:val="00434EB7"/>
    <w:rsid w:val="00435599"/>
    <w:rsid w:val="004356C0"/>
    <w:rsid w:val="00435FD6"/>
    <w:rsid w:val="00436393"/>
    <w:rsid w:val="004376A5"/>
    <w:rsid w:val="004377DB"/>
    <w:rsid w:val="00437EEE"/>
    <w:rsid w:val="0044130B"/>
    <w:rsid w:val="004429DF"/>
    <w:rsid w:val="00442F39"/>
    <w:rsid w:val="00443829"/>
    <w:rsid w:val="00443C7D"/>
    <w:rsid w:val="00443C84"/>
    <w:rsid w:val="004445DE"/>
    <w:rsid w:val="00444EFF"/>
    <w:rsid w:val="00445C60"/>
    <w:rsid w:val="004463FF"/>
    <w:rsid w:val="00447533"/>
    <w:rsid w:val="004502DD"/>
    <w:rsid w:val="0045056B"/>
    <w:rsid w:val="004506AC"/>
    <w:rsid w:val="00450921"/>
    <w:rsid w:val="00450A98"/>
    <w:rsid w:val="00451529"/>
    <w:rsid w:val="00453C30"/>
    <w:rsid w:val="00453E71"/>
    <w:rsid w:val="00453EB1"/>
    <w:rsid w:val="00455AF1"/>
    <w:rsid w:val="00455E26"/>
    <w:rsid w:val="00456447"/>
    <w:rsid w:val="004569B9"/>
    <w:rsid w:val="00456C73"/>
    <w:rsid w:val="00456D9E"/>
    <w:rsid w:val="004574BA"/>
    <w:rsid w:val="00457C55"/>
    <w:rsid w:val="00460710"/>
    <w:rsid w:val="004616F8"/>
    <w:rsid w:val="00462E94"/>
    <w:rsid w:val="00463184"/>
    <w:rsid w:val="00463F44"/>
    <w:rsid w:val="004642BC"/>
    <w:rsid w:val="004645E0"/>
    <w:rsid w:val="00464B09"/>
    <w:rsid w:val="0046504E"/>
    <w:rsid w:val="004655AD"/>
    <w:rsid w:val="00465E2C"/>
    <w:rsid w:val="004663E6"/>
    <w:rsid w:val="00466E33"/>
    <w:rsid w:val="00466FAA"/>
    <w:rsid w:val="00470758"/>
    <w:rsid w:val="004708FF"/>
    <w:rsid w:val="0047270C"/>
    <w:rsid w:val="00472EC8"/>
    <w:rsid w:val="00473953"/>
    <w:rsid w:val="004743EC"/>
    <w:rsid w:val="00476501"/>
    <w:rsid w:val="00476647"/>
    <w:rsid w:val="004771F4"/>
    <w:rsid w:val="0047748A"/>
    <w:rsid w:val="004774DA"/>
    <w:rsid w:val="004775C8"/>
    <w:rsid w:val="00480138"/>
    <w:rsid w:val="00481583"/>
    <w:rsid w:val="00481E28"/>
    <w:rsid w:val="004825FD"/>
    <w:rsid w:val="00485D71"/>
    <w:rsid w:val="0048690D"/>
    <w:rsid w:val="0049012E"/>
    <w:rsid w:val="00490499"/>
    <w:rsid w:val="004904FB"/>
    <w:rsid w:val="00491891"/>
    <w:rsid w:val="00491A88"/>
    <w:rsid w:val="00491EBF"/>
    <w:rsid w:val="0049279C"/>
    <w:rsid w:val="00493167"/>
    <w:rsid w:val="00493D25"/>
    <w:rsid w:val="00493E06"/>
    <w:rsid w:val="00493F2D"/>
    <w:rsid w:val="00494549"/>
    <w:rsid w:val="0049479D"/>
    <w:rsid w:val="00494AE5"/>
    <w:rsid w:val="00496A43"/>
    <w:rsid w:val="004A051E"/>
    <w:rsid w:val="004A223A"/>
    <w:rsid w:val="004A3261"/>
    <w:rsid w:val="004A3290"/>
    <w:rsid w:val="004A36B1"/>
    <w:rsid w:val="004A396B"/>
    <w:rsid w:val="004A4987"/>
    <w:rsid w:val="004A4F2A"/>
    <w:rsid w:val="004A54B0"/>
    <w:rsid w:val="004A5619"/>
    <w:rsid w:val="004A57EB"/>
    <w:rsid w:val="004A5AA2"/>
    <w:rsid w:val="004A6A47"/>
    <w:rsid w:val="004A6D30"/>
    <w:rsid w:val="004A77DF"/>
    <w:rsid w:val="004A7C61"/>
    <w:rsid w:val="004B0A64"/>
    <w:rsid w:val="004B0E4F"/>
    <w:rsid w:val="004B19F7"/>
    <w:rsid w:val="004B1FD1"/>
    <w:rsid w:val="004B2123"/>
    <w:rsid w:val="004B2AC0"/>
    <w:rsid w:val="004B2DB0"/>
    <w:rsid w:val="004B5041"/>
    <w:rsid w:val="004B563F"/>
    <w:rsid w:val="004B6AD2"/>
    <w:rsid w:val="004B6AE4"/>
    <w:rsid w:val="004B6F63"/>
    <w:rsid w:val="004B7A0F"/>
    <w:rsid w:val="004B7C29"/>
    <w:rsid w:val="004C144E"/>
    <w:rsid w:val="004C1AF2"/>
    <w:rsid w:val="004C1EB1"/>
    <w:rsid w:val="004C2282"/>
    <w:rsid w:val="004C236B"/>
    <w:rsid w:val="004C24FF"/>
    <w:rsid w:val="004C2509"/>
    <w:rsid w:val="004C256D"/>
    <w:rsid w:val="004C2582"/>
    <w:rsid w:val="004C3ABE"/>
    <w:rsid w:val="004C3C74"/>
    <w:rsid w:val="004C5375"/>
    <w:rsid w:val="004C5DAE"/>
    <w:rsid w:val="004C603F"/>
    <w:rsid w:val="004C61CA"/>
    <w:rsid w:val="004C634C"/>
    <w:rsid w:val="004C6DFF"/>
    <w:rsid w:val="004C73BD"/>
    <w:rsid w:val="004D0176"/>
    <w:rsid w:val="004D0772"/>
    <w:rsid w:val="004D0D54"/>
    <w:rsid w:val="004D103B"/>
    <w:rsid w:val="004D106F"/>
    <w:rsid w:val="004D1121"/>
    <w:rsid w:val="004D1375"/>
    <w:rsid w:val="004D1791"/>
    <w:rsid w:val="004D1E59"/>
    <w:rsid w:val="004D1F8E"/>
    <w:rsid w:val="004D3455"/>
    <w:rsid w:val="004D3628"/>
    <w:rsid w:val="004D3759"/>
    <w:rsid w:val="004D468D"/>
    <w:rsid w:val="004D5FDF"/>
    <w:rsid w:val="004D6C13"/>
    <w:rsid w:val="004D7168"/>
    <w:rsid w:val="004D7361"/>
    <w:rsid w:val="004D7608"/>
    <w:rsid w:val="004E06F9"/>
    <w:rsid w:val="004E1605"/>
    <w:rsid w:val="004E1A99"/>
    <w:rsid w:val="004E22FB"/>
    <w:rsid w:val="004E3331"/>
    <w:rsid w:val="004E38DF"/>
    <w:rsid w:val="004E461B"/>
    <w:rsid w:val="004E492D"/>
    <w:rsid w:val="004E49D1"/>
    <w:rsid w:val="004E4D18"/>
    <w:rsid w:val="004E51C7"/>
    <w:rsid w:val="004E5209"/>
    <w:rsid w:val="004E55DC"/>
    <w:rsid w:val="004E5A23"/>
    <w:rsid w:val="004E6819"/>
    <w:rsid w:val="004E6AB9"/>
    <w:rsid w:val="004E7FDE"/>
    <w:rsid w:val="004F0BAD"/>
    <w:rsid w:val="004F15DF"/>
    <w:rsid w:val="004F1878"/>
    <w:rsid w:val="004F1978"/>
    <w:rsid w:val="004F20DB"/>
    <w:rsid w:val="004F2624"/>
    <w:rsid w:val="004F3A92"/>
    <w:rsid w:val="004F4705"/>
    <w:rsid w:val="004F4F1F"/>
    <w:rsid w:val="004F579F"/>
    <w:rsid w:val="004F5976"/>
    <w:rsid w:val="004F5F40"/>
    <w:rsid w:val="004F67F2"/>
    <w:rsid w:val="004F6E27"/>
    <w:rsid w:val="004F7068"/>
    <w:rsid w:val="004F71F8"/>
    <w:rsid w:val="004F7620"/>
    <w:rsid w:val="004F78BA"/>
    <w:rsid w:val="00503E09"/>
    <w:rsid w:val="005040A2"/>
    <w:rsid w:val="00504505"/>
    <w:rsid w:val="00505497"/>
    <w:rsid w:val="0050563B"/>
    <w:rsid w:val="00507DE5"/>
    <w:rsid w:val="00510F37"/>
    <w:rsid w:val="00512142"/>
    <w:rsid w:val="00513103"/>
    <w:rsid w:val="00513311"/>
    <w:rsid w:val="00513ADB"/>
    <w:rsid w:val="0051422D"/>
    <w:rsid w:val="00514B1B"/>
    <w:rsid w:val="00515A87"/>
    <w:rsid w:val="00515C8B"/>
    <w:rsid w:val="005168A7"/>
    <w:rsid w:val="00517974"/>
    <w:rsid w:val="005208CD"/>
    <w:rsid w:val="00520ED3"/>
    <w:rsid w:val="00520F16"/>
    <w:rsid w:val="00521115"/>
    <w:rsid w:val="00521F7E"/>
    <w:rsid w:val="005220F2"/>
    <w:rsid w:val="005227AC"/>
    <w:rsid w:val="00522FE0"/>
    <w:rsid w:val="00523A3D"/>
    <w:rsid w:val="00523FA0"/>
    <w:rsid w:val="00525682"/>
    <w:rsid w:val="00525EA5"/>
    <w:rsid w:val="00526BAD"/>
    <w:rsid w:val="005273DE"/>
    <w:rsid w:val="0052748F"/>
    <w:rsid w:val="00531808"/>
    <w:rsid w:val="00531882"/>
    <w:rsid w:val="00531A29"/>
    <w:rsid w:val="00531EC2"/>
    <w:rsid w:val="00532E66"/>
    <w:rsid w:val="00535582"/>
    <w:rsid w:val="00535AF9"/>
    <w:rsid w:val="00535BD1"/>
    <w:rsid w:val="00536AC7"/>
    <w:rsid w:val="00537AB7"/>
    <w:rsid w:val="00537E5E"/>
    <w:rsid w:val="005401C9"/>
    <w:rsid w:val="0054086A"/>
    <w:rsid w:val="0054109F"/>
    <w:rsid w:val="00541EF6"/>
    <w:rsid w:val="00542177"/>
    <w:rsid w:val="00543A78"/>
    <w:rsid w:val="005463C8"/>
    <w:rsid w:val="00546B83"/>
    <w:rsid w:val="00547361"/>
    <w:rsid w:val="00547505"/>
    <w:rsid w:val="00547939"/>
    <w:rsid w:val="00547FBF"/>
    <w:rsid w:val="00550C2E"/>
    <w:rsid w:val="00550F56"/>
    <w:rsid w:val="00551554"/>
    <w:rsid w:val="00551F77"/>
    <w:rsid w:val="00554307"/>
    <w:rsid w:val="0055437E"/>
    <w:rsid w:val="00554737"/>
    <w:rsid w:val="00554C3D"/>
    <w:rsid w:val="00556845"/>
    <w:rsid w:val="00557281"/>
    <w:rsid w:val="00557B9D"/>
    <w:rsid w:val="00560075"/>
    <w:rsid w:val="00560E55"/>
    <w:rsid w:val="00561053"/>
    <w:rsid w:val="0056134E"/>
    <w:rsid w:val="0056141F"/>
    <w:rsid w:val="00561915"/>
    <w:rsid w:val="00561A8C"/>
    <w:rsid w:val="00561F7A"/>
    <w:rsid w:val="005625BF"/>
    <w:rsid w:val="005626B6"/>
    <w:rsid w:val="0056299F"/>
    <w:rsid w:val="00563011"/>
    <w:rsid w:val="00563437"/>
    <w:rsid w:val="005636D3"/>
    <w:rsid w:val="0056435C"/>
    <w:rsid w:val="0056471D"/>
    <w:rsid w:val="00566420"/>
    <w:rsid w:val="005664A3"/>
    <w:rsid w:val="0056692A"/>
    <w:rsid w:val="00566D08"/>
    <w:rsid w:val="00567C14"/>
    <w:rsid w:val="00570A31"/>
    <w:rsid w:val="00570B45"/>
    <w:rsid w:val="00570EDC"/>
    <w:rsid w:val="00571248"/>
    <w:rsid w:val="005715DC"/>
    <w:rsid w:val="00571BE4"/>
    <w:rsid w:val="00572AF0"/>
    <w:rsid w:val="00572DC9"/>
    <w:rsid w:val="00573247"/>
    <w:rsid w:val="005734CA"/>
    <w:rsid w:val="00574C94"/>
    <w:rsid w:val="00574DDA"/>
    <w:rsid w:val="0057539A"/>
    <w:rsid w:val="00575DD4"/>
    <w:rsid w:val="005774F7"/>
    <w:rsid w:val="005775FE"/>
    <w:rsid w:val="00577CD1"/>
    <w:rsid w:val="00577D6F"/>
    <w:rsid w:val="0058032C"/>
    <w:rsid w:val="00581585"/>
    <w:rsid w:val="00581BCC"/>
    <w:rsid w:val="005830F7"/>
    <w:rsid w:val="00584BB1"/>
    <w:rsid w:val="00584BDE"/>
    <w:rsid w:val="0058514F"/>
    <w:rsid w:val="00585EB4"/>
    <w:rsid w:val="00586DA6"/>
    <w:rsid w:val="00587ED4"/>
    <w:rsid w:val="00590826"/>
    <w:rsid w:val="005914B6"/>
    <w:rsid w:val="00592219"/>
    <w:rsid w:val="00593508"/>
    <w:rsid w:val="005935D0"/>
    <w:rsid w:val="005939E6"/>
    <w:rsid w:val="00594A0E"/>
    <w:rsid w:val="00594EAC"/>
    <w:rsid w:val="0059517C"/>
    <w:rsid w:val="00595516"/>
    <w:rsid w:val="00595E75"/>
    <w:rsid w:val="005966F6"/>
    <w:rsid w:val="00596FCE"/>
    <w:rsid w:val="005A01F4"/>
    <w:rsid w:val="005A05F3"/>
    <w:rsid w:val="005A185A"/>
    <w:rsid w:val="005A3510"/>
    <w:rsid w:val="005A397A"/>
    <w:rsid w:val="005A3B3F"/>
    <w:rsid w:val="005A4160"/>
    <w:rsid w:val="005A4299"/>
    <w:rsid w:val="005A4C43"/>
    <w:rsid w:val="005A4FC2"/>
    <w:rsid w:val="005A5601"/>
    <w:rsid w:val="005A592E"/>
    <w:rsid w:val="005A5BE9"/>
    <w:rsid w:val="005A60AA"/>
    <w:rsid w:val="005A65AC"/>
    <w:rsid w:val="005A68D4"/>
    <w:rsid w:val="005A6BD2"/>
    <w:rsid w:val="005A704E"/>
    <w:rsid w:val="005A708D"/>
    <w:rsid w:val="005A7B5D"/>
    <w:rsid w:val="005A7E4F"/>
    <w:rsid w:val="005B0E69"/>
    <w:rsid w:val="005B1C46"/>
    <w:rsid w:val="005B1C52"/>
    <w:rsid w:val="005B1F88"/>
    <w:rsid w:val="005B20A6"/>
    <w:rsid w:val="005B24EF"/>
    <w:rsid w:val="005B2542"/>
    <w:rsid w:val="005B2955"/>
    <w:rsid w:val="005B2DE0"/>
    <w:rsid w:val="005B34B6"/>
    <w:rsid w:val="005B34CC"/>
    <w:rsid w:val="005B3671"/>
    <w:rsid w:val="005B3BA4"/>
    <w:rsid w:val="005B52E7"/>
    <w:rsid w:val="005B58B2"/>
    <w:rsid w:val="005B5A02"/>
    <w:rsid w:val="005B5EA8"/>
    <w:rsid w:val="005B7016"/>
    <w:rsid w:val="005C003B"/>
    <w:rsid w:val="005C0234"/>
    <w:rsid w:val="005C0819"/>
    <w:rsid w:val="005C0DE8"/>
    <w:rsid w:val="005C15E4"/>
    <w:rsid w:val="005C1744"/>
    <w:rsid w:val="005C198B"/>
    <w:rsid w:val="005C25AF"/>
    <w:rsid w:val="005C3390"/>
    <w:rsid w:val="005C3425"/>
    <w:rsid w:val="005C3CED"/>
    <w:rsid w:val="005C46BE"/>
    <w:rsid w:val="005C540C"/>
    <w:rsid w:val="005C55C0"/>
    <w:rsid w:val="005C5907"/>
    <w:rsid w:val="005C658F"/>
    <w:rsid w:val="005C6CFB"/>
    <w:rsid w:val="005C6EC2"/>
    <w:rsid w:val="005C7F78"/>
    <w:rsid w:val="005C7F84"/>
    <w:rsid w:val="005D02A7"/>
    <w:rsid w:val="005D0CAF"/>
    <w:rsid w:val="005D0D9D"/>
    <w:rsid w:val="005D0FCA"/>
    <w:rsid w:val="005D106C"/>
    <w:rsid w:val="005D1261"/>
    <w:rsid w:val="005D1268"/>
    <w:rsid w:val="005D1749"/>
    <w:rsid w:val="005D18F7"/>
    <w:rsid w:val="005D1CC2"/>
    <w:rsid w:val="005D2EB3"/>
    <w:rsid w:val="005D3747"/>
    <w:rsid w:val="005D441D"/>
    <w:rsid w:val="005D4487"/>
    <w:rsid w:val="005D48B8"/>
    <w:rsid w:val="005D4900"/>
    <w:rsid w:val="005D4B7D"/>
    <w:rsid w:val="005D4C3D"/>
    <w:rsid w:val="005D5482"/>
    <w:rsid w:val="005D5994"/>
    <w:rsid w:val="005D5B01"/>
    <w:rsid w:val="005D5C10"/>
    <w:rsid w:val="005D5C3E"/>
    <w:rsid w:val="005D67D5"/>
    <w:rsid w:val="005D6BC9"/>
    <w:rsid w:val="005D748F"/>
    <w:rsid w:val="005D7669"/>
    <w:rsid w:val="005D7FA5"/>
    <w:rsid w:val="005E20AC"/>
    <w:rsid w:val="005E221C"/>
    <w:rsid w:val="005E32B9"/>
    <w:rsid w:val="005E3B3F"/>
    <w:rsid w:val="005E40E7"/>
    <w:rsid w:val="005E4625"/>
    <w:rsid w:val="005E49F9"/>
    <w:rsid w:val="005E4BAA"/>
    <w:rsid w:val="005E4EE9"/>
    <w:rsid w:val="005E5597"/>
    <w:rsid w:val="005E58A9"/>
    <w:rsid w:val="005E5B25"/>
    <w:rsid w:val="005E5C63"/>
    <w:rsid w:val="005E5D5D"/>
    <w:rsid w:val="005F0277"/>
    <w:rsid w:val="005F027C"/>
    <w:rsid w:val="005F06CB"/>
    <w:rsid w:val="005F4238"/>
    <w:rsid w:val="005F4E06"/>
    <w:rsid w:val="005F4FB2"/>
    <w:rsid w:val="005F61AC"/>
    <w:rsid w:val="005F66B2"/>
    <w:rsid w:val="005F71D9"/>
    <w:rsid w:val="005F77C6"/>
    <w:rsid w:val="005F7D56"/>
    <w:rsid w:val="006006FE"/>
    <w:rsid w:val="00600798"/>
    <w:rsid w:val="00600FF1"/>
    <w:rsid w:val="00601558"/>
    <w:rsid w:val="00601858"/>
    <w:rsid w:val="00602024"/>
    <w:rsid w:val="006022EB"/>
    <w:rsid w:val="00602657"/>
    <w:rsid w:val="00602E6B"/>
    <w:rsid w:val="00603596"/>
    <w:rsid w:val="00603BD5"/>
    <w:rsid w:val="006043B8"/>
    <w:rsid w:val="00604B06"/>
    <w:rsid w:val="00604EBF"/>
    <w:rsid w:val="0060508D"/>
    <w:rsid w:val="0060538A"/>
    <w:rsid w:val="00605EA8"/>
    <w:rsid w:val="00607C62"/>
    <w:rsid w:val="00607F03"/>
    <w:rsid w:val="00610D0F"/>
    <w:rsid w:val="00611C60"/>
    <w:rsid w:val="00612230"/>
    <w:rsid w:val="006126E9"/>
    <w:rsid w:val="006128B9"/>
    <w:rsid w:val="0061409C"/>
    <w:rsid w:val="0061618B"/>
    <w:rsid w:val="006172AF"/>
    <w:rsid w:val="00620DD4"/>
    <w:rsid w:val="00621AED"/>
    <w:rsid w:val="00622759"/>
    <w:rsid w:val="00622933"/>
    <w:rsid w:val="006233E5"/>
    <w:rsid w:val="0062522A"/>
    <w:rsid w:val="0062543D"/>
    <w:rsid w:val="006254A7"/>
    <w:rsid w:val="00625768"/>
    <w:rsid w:val="00625D82"/>
    <w:rsid w:val="00626952"/>
    <w:rsid w:val="00626AF8"/>
    <w:rsid w:val="00626C05"/>
    <w:rsid w:val="006312EC"/>
    <w:rsid w:val="006316F4"/>
    <w:rsid w:val="00631A2B"/>
    <w:rsid w:val="00632375"/>
    <w:rsid w:val="006330B7"/>
    <w:rsid w:val="006338A0"/>
    <w:rsid w:val="00633FB9"/>
    <w:rsid w:val="00633FC8"/>
    <w:rsid w:val="00634338"/>
    <w:rsid w:val="00634E48"/>
    <w:rsid w:val="006357F3"/>
    <w:rsid w:val="00635960"/>
    <w:rsid w:val="00635E9E"/>
    <w:rsid w:val="00635F1E"/>
    <w:rsid w:val="00636349"/>
    <w:rsid w:val="006363C3"/>
    <w:rsid w:val="0063699E"/>
    <w:rsid w:val="00636E69"/>
    <w:rsid w:val="006374D8"/>
    <w:rsid w:val="006404CC"/>
    <w:rsid w:val="0064080E"/>
    <w:rsid w:val="00641274"/>
    <w:rsid w:val="00644539"/>
    <w:rsid w:val="00646CE8"/>
    <w:rsid w:val="00647237"/>
    <w:rsid w:val="0064730A"/>
    <w:rsid w:val="00647523"/>
    <w:rsid w:val="00650138"/>
    <w:rsid w:val="006508A9"/>
    <w:rsid w:val="00650B7F"/>
    <w:rsid w:val="00650DCF"/>
    <w:rsid w:val="00651814"/>
    <w:rsid w:val="006518F0"/>
    <w:rsid w:val="00651F98"/>
    <w:rsid w:val="00652005"/>
    <w:rsid w:val="00653568"/>
    <w:rsid w:val="006540C5"/>
    <w:rsid w:val="00654E19"/>
    <w:rsid w:val="0065520C"/>
    <w:rsid w:val="00656CB0"/>
    <w:rsid w:val="00657064"/>
    <w:rsid w:val="00657DA7"/>
    <w:rsid w:val="00660333"/>
    <w:rsid w:val="006606D5"/>
    <w:rsid w:val="00661AEA"/>
    <w:rsid w:val="00661EF3"/>
    <w:rsid w:val="00662D6E"/>
    <w:rsid w:val="00663C61"/>
    <w:rsid w:val="00663E8D"/>
    <w:rsid w:val="006645FE"/>
    <w:rsid w:val="0066595E"/>
    <w:rsid w:val="0066649A"/>
    <w:rsid w:val="00667CE9"/>
    <w:rsid w:val="006715A5"/>
    <w:rsid w:val="006717F2"/>
    <w:rsid w:val="00671A13"/>
    <w:rsid w:val="00671B7A"/>
    <w:rsid w:val="00672768"/>
    <w:rsid w:val="006729A4"/>
    <w:rsid w:val="00673698"/>
    <w:rsid w:val="006737AA"/>
    <w:rsid w:val="00673FEC"/>
    <w:rsid w:val="00674985"/>
    <w:rsid w:val="006751AB"/>
    <w:rsid w:val="00677D04"/>
    <w:rsid w:val="00680209"/>
    <w:rsid w:val="00680662"/>
    <w:rsid w:val="00680ABD"/>
    <w:rsid w:val="00680FD4"/>
    <w:rsid w:val="00681D46"/>
    <w:rsid w:val="006821B9"/>
    <w:rsid w:val="00682892"/>
    <w:rsid w:val="00682EBC"/>
    <w:rsid w:val="00683AF3"/>
    <w:rsid w:val="00684689"/>
    <w:rsid w:val="00684EEF"/>
    <w:rsid w:val="00684F22"/>
    <w:rsid w:val="006862D5"/>
    <w:rsid w:val="00687064"/>
    <w:rsid w:val="006872B0"/>
    <w:rsid w:val="00687A42"/>
    <w:rsid w:val="00690AE8"/>
    <w:rsid w:val="00692706"/>
    <w:rsid w:val="00692A6D"/>
    <w:rsid w:val="006937FA"/>
    <w:rsid w:val="0069459C"/>
    <w:rsid w:val="00694B09"/>
    <w:rsid w:val="00695477"/>
    <w:rsid w:val="006962EA"/>
    <w:rsid w:val="006965C7"/>
    <w:rsid w:val="006A03E7"/>
    <w:rsid w:val="006A1307"/>
    <w:rsid w:val="006A1753"/>
    <w:rsid w:val="006A18FB"/>
    <w:rsid w:val="006A1F70"/>
    <w:rsid w:val="006A2D0F"/>
    <w:rsid w:val="006A322B"/>
    <w:rsid w:val="006A35BB"/>
    <w:rsid w:val="006A4702"/>
    <w:rsid w:val="006A4D06"/>
    <w:rsid w:val="006A4F05"/>
    <w:rsid w:val="006A527E"/>
    <w:rsid w:val="006A55C0"/>
    <w:rsid w:val="006A6366"/>
    <w:rsid w:val="006A6E0D"/>
    <w:rsid w:val="006A7B16"/>
    <w:rsid w:val="006A7F10"/>
    <w:rsid w:val="006B13EA"/>
    <w:rsid w:val="006B1D06"/>
    <w:rsid w:val="006B210B"/>
    <w:rsid w:val="006B25C8"/>
    <w:rsid w:val="006B2CC0"/>
    <w:rsid w:val="006B3509"/>
    <w:rsid w:val="006B3546"/>
    <w:rsid w:val="006B3B4B"/>
    <w:rsid w:val="006B4224"/>
    <w:rsid w:val="006B4A6B"/>
    <w:rsid w:val="006B55CB"/>
    <w:rsid w:val="006B5E39"/>
    <w:rsid w:val="006B6241"/>
    <w:rsid w:val="006B67EB"/>
    <w:rsid w:val="006B69BC"/>
    <w:rsid w:val="006B77D1"/>
    <w:rsid w:val="006B7F64"/>
    <w:rsid w:val="006C0014"/>
    <w:rsid w:val="006C2DC1"/>
    <w:rsid w:val="006C4841"/>
    <w:rsid w:val="006C4AC1"/>
    <w:rsid w:val="006C5D38"/>
    <w:rsid w:val="006C61A8"/>
    <w:rsid w:val="006C6B7B"/>
    <w:rsid w:val="006C70CC"/>
    <w:rsid w:val="006D07B8"/>
    <w:rsid w:val="006D09A3"/>
    <w:rsid w:val="006D0ADB"/>
    <w:rsid w:val="006D0E1A"/>
    <w:rsid w:val="006D1499"/>
    <w:rsid w:val="006D19F9"/>
    <w:rsid w:val="006D3129"/>
    <w:rsid w:val="006D3FF1"/>
    <w:rsid w:val="006D464A"/>
    <w:rsid w:val="006D5399"/>
    <w:rsid w:val="006D6E8F"/>
    <w:rsid w:val="006D7000"/>
    <w:rsid w:val="006E0074"/>
    <w:rsid w:val="006E0201"/>
    <w:rsid w:val="006E087D"/>
    <w:rsid w:val="006E0BDE"/>
    <w:rsid w:val="006E0D7A"/>
    <w:rsid w:val="006E191B"/>
    <w:rsid w:val="006E1E51"/>
    <w:rsid w:val="006E2144"/>
    <w:rsid w:val="006E3F5E"/>
    <w:rsid w:val="006E4F15"/>
    <w:rsid w:val="006E5192"/>
    <w:rsid w:val="006E5452"/>
    <w:rsid w:val="006E5D3B"/>
    <w:rsid w:val="006E60FC"/>
    <w:rsid w:val="006E6D64"/>
    <w:rsid w:val="006E6D90"/>
    <w:rsid w:val="006E797D"/>
    <w:rsid w:val="006E7DB2"/>
    <w:rsid w:val="006F052D"/>
    <w:rsid w:val="006F05ED"/>
    <w:rsid w:val="006F118C"/>
    <w:rsid w:val="006F1475"/>
    <w:rsid w:val="006F1B6F"/>
    <w:rsid w:val="006F1CA5"/>
    <w:rsid w:val="006F1EE8"/>
    <w:rsid w:val="006F2DC8"/>
    <w:rsid w:val="006F322A"/>
    <w:rsid w:val="006F3481"/>
    <w:rsid w:val="006F35C9"/>
    <w:rsid w:val="006F3987"/>
    <w:rsid w:val="006F3C54"/>
    <w:rsid w:val="006F55ED"/>
    <w:rsid w:val="006F5896"/>
    <w:rsid w:val="006F59FB"/>
    <w:rsid w:val="006F5E10"/>
    <w:rsid w:val="006F62F2"/>
    <w:rsid w:val="006F6A43"/>
    <w:rsid w:val="006F6F6F"/>
    <w:rsid w:val="006F71CA"/>
    <w:rsid w:val="006F7378"/>
    <w:rsid w:val="006F744B"/>
    <w:rsid w:val="00700FF8"/>
    <w:rsid w:val="00702383"/>
    <w:rsid w:val="007036CF"/>
    <w:rsid w:val="007043C6"/>
    <w:rsid w:val="00704545"/>
    <w:rsid w:val="00704581"/>
    <w:rsid w:val="00704A52"/>
    <w:rsid w:val="00705D65"/>
    <w:rsid w:val="0070628B"/>
    <w:rsid w:val="00707F7F"/>
    <w:rsid w:val="00710641"/>
    <w:rsid w:val="007109A3"/>
    <w:rsid w:val="00710B6C"/>
    <w:rsid w:val="0071213A"/>
    <w:rsid w:val="007126C3"/>
    <w:rsid w:val="00713DA4"/>
    <w:rsid w:val="00714804"/>
    <w:rsid w:val="00714A23"/>
    <w:rsid w:val="00715138"/>
    <w:rsid w:val="00715FBF"/>
    <w:rsid w:val="007161A7"/>
    <w:rsid w:val="00716374"/>
    <w:rsid w:val="00716A42"/>
    <w:rsid w:val="00717DB9"/>
    <w:rsid w:val="00720101"/>
    <w:rsid w:val="0072044A"/>
    <w:rsid w:val="00720A6A"/>
    <w:rsid w:val="00721BC8"/>
    <w:rsid w:val="00723847"/>
    <w:rsid w:val="00723A34"/>
    <w:rsid w:val="00723F0D"/>
    <w:rsid w:val="00723FFF"/>
    <w:rsid w:val="007240C1"/>
    <w:rsid w:val="0072557B"/>
    <w:rsid w:val="0072568A"/>
    <w:rsid w:val="0072598F"/>
    <w:rsid w:val="00726C9E"/>
    <w:rsid w:val="007270D0"/>
    <w:rsid w:val="00727A0F"/>
    <w:rsid w:val="007305F3"/>
    <w:rsid w:val="00731E12"/>
    <w:rsid w:val="0073387E"/>
    <w:rsid w:val="00733FA0"/>
    <w:rsid w:val="0073465E"/>
    <w:rsid w:val="00734995"/>
    <w:rsid w:val="0073534F"/>
    <w:rsid w:val="007353F7"/>
    <w:rsid w:val="00735921"/>
    <w:rsid w:val="00736210"/>
    <w:rsid w:val="0073651E"/>
    <w:rsid w:val="00736F2A"/>
    <w:rsid w:val="00737663"/>
    <w:rsid w:val="00740B18"/>
    <w:rsid w:val="0074149A"/>
    <w:rsid w:val="00741CD1"/>
    <w:rsid w:val="007421CF"/>
    <w:rsid w:val="00742561"/>
    <w:rsid w:val="00742C3C"/>
    <w:rsid w:val="00742F61"/>
    <w:rsid w:val="00743A48"/>
    <w:rsid w:val="00743CF3"/>
    <w:rsid w:val="00743EB6"/>
    <w:rsid w:val="007445D6"/>
    <w:rsid w:val="00744A92"/>
    <w:rsid w:val="00744E5D"/>
    <w:rsid w:val="00745AF8"/>
    <w:rsid w:val="00746516"/>
    <w:rsid w:val="00746A3A"/>
    <w:rsid w:val="00746B21"/>
    <w:rsid w:val="007471BA"/>
    <w:rsid w:val="0074793E"/>
    <w:rsid w:val="00747955"/>
    <w:rsid w:val="0075090A"/>
    <w:rsid w:val="00751BB3"/>
    <w:rsid w:val="00752186"/>
    <w:rsid w:val="00752765"/>
    <w:rsid w:val="00752D75"/>
    <w:rsid w:val="0075478D"/>
    <w:rsid w:val="007547AB"/>
    <w:rsid w:val="00754F58"/>
    <w:rsid w:val="00755AC3"/>
    <w:rsid w:val="00755B31"/>
    <w:rsid w:val="00757185"/>
    <w:rsid w:val="00761B41"/>
    <w:rsid w:val="00761CD6"/>
    <w:rsid w:val="00762FC2"/>
    <w:rsid w:val="00763687"/>
    <w:rsid w:val="00765237"/>
    <w:rsid w:val="00766EF3"/>
    <w:rsid w:val="0076702E"/>
    <w:rsid w:val="00767506"/>
    <w:rsid w:val="00767C9D"/>
    <w:rsid w:val="0077012D"/>
    <w:rsid w:val="0077017A"/>
    <w:rsid w:val="00770728"/>
    <w:rsid w:val="007708E6"/>
    <w:rsid w:val="00771421"/>
    <w:rsid w:val="007716F2"/>
    <w:rsid w:val="00771C5D"/>
    <w:rsid w:val="00771D38"/>
    <w:rsid w:val="00771E69"/>
    <w:rsid w:val="00772DED"/>
    <w:rsid w:val="007735AE"/>
    <w:rsid w:val="007739E7"/>
    <w:rsid w:val="00773ED6"/>
    <w:rsid w:val="00774162"/>
    <w:rsid w:val="0077463B"/>
    <w:rsid w:val="00774741"/>
    <w:rsid w:val="007752BD"/>
    <w:rsid w:val="0077668E"/>
    <w:rsid w:val="0077711A"/>
    <w:rsid w:val="00777775"/>
    <w:rsid w:val="007807B8"/>
    <w:rsid w:val="00780CBC"/>
    <w:rsid w:val="00781214"/>
    <w:rsid w:val="00781F76"/>
    <w:rsid w:val="00781FBB"/>
    <w:rsid w:val="00781FFB"/>
    <w:rsid w:val="0078208C"/>
    <w:rsid w:val="00782220"/>
    <w:rsid w:val="007827C9"/>
    <w:rsid w:val="0078292E"/>
    <w:rsid w:val="007835D8"/>
    <w:rsid w:val="007838B0"/>
    <w:rsid w:val="00785841"/>
    <w:rsid w:val="00785CDD"/>
    <w:rsid w:val="00785D33"/>
    <w:rsid w:val="00785F0C"/>
    <w:rsid w:val="00786661"/>
    <w:rsid w:val="00787DBB"/>
    <w:rsid w:val="00787E5E"/>
    <w:rsid w:val="0079110C"/>
    <w:rsid w:val="00792294"/>
    <w:rsid w:val="007925F6"/>
    <w:rsid w:val="007926DD"/>
    <w:rsid w:val="00792804"/>
    <w:rsid w:val="007929F9"/>
    <w:rsid w:val="00794408"/>
    <w:rsid w:val="00795419"/>
    <w:rsid w:val="00795662"/>
    <w:rsid w:val="007960CC"/>
    <w:rsid w:val="00796283"/>
    <w:rsid w:val="0079669D"/>
    <w:rsid w:val="007968AD"/>
    <w:rsid w:val="00796C4A"/>
    <w:rsid w:val="007A0007"/>
    <w:rsid w:val="007A1172"/>
    <w:rsid w:val="007A13DC"/>
    <w:rsid w:val="007A2998"/>
    <w:rsid w:val="007A2CC5"/>
    <w:rsid w:val="007A31DD"/>
    <w:rsid w:val="007A3E7C"/>
    <w:rsid w:val="007A40D2"/>
    <w:rsid w:val="007A4201"/>
    <w:rsid w:val="007A5199"/>
    <w:rsid w:val="007A5853"/>
    <w:rsid w:val="007A636D"/>
    <w:rsid w:val="007A6829"/>
    <w:rsid w:val="007A6843"/>
    <w:rsid w:val="007A6B23"/>
    <w:rsid w:val="007A6E09"/>
    <w:rsid w:val="007A7791"/>
    <w:rsid w:val="007A78FC"/>
    <w:rsid w:val="007A7DA8"/>
    <w:rsid w:val="007B02CB"/>
    <w:rsid w:val="007B0903"/>
    <w:rsid w:val="007B09A6"/>
    <w:rsid w:val="007B1885"/>
    <w:rsid w:val="007B19A4"/>
    <w:rsid w:val="007B2354"/>
    <w:rsid w:val="007B242C"/>
    <w:rsid w:val="007B358D"/>
    <w:rsid w:val="007B4048"/>
    <w:rsid w:val="007B429C"/>
    <w:rsid w:val="007B5A7E"/>
    <w:rsid w:val="007B5C7E"/>
    <w:rsid w:val="007B668C"/>
    <w:rsid w:val="007B6A8A"/>
    <w:rsid w:val="007B7B9F"/>
    <w:rsid w:val="007C09FE"/>
    <w:rsid w:val="007C2051"/>
    <w:rsid w:val="007C2BD7"/>
    <w:rsid w:val="007C2C31"/>
    <w:rsid w:val="007C3097"/>
    <w:rsid w:val="007C33AB"/>
    <w:rsid w:val="007C35AB"/>
    <w:rsid w:val="007C365B"/>
    <w:rsid w:val="007C533E"/>
    <w:rsid w:val="007C624E"/>
    <w:rsid w:val="007C7E8A"/>
    <w:rsid w:val="007D02B5"/>
    <w:rsid w:val="007D037B"/>
    <w:rsid w:val="007D0FEE"/>
    <w:rsid w:val="007D173B"/>
    <w:rsid w:val="007D187D"/>
    <w:rsid w:val="007D1BF9"/>
    <w:rsid w:val="007D1EEA"/>
    <w:rsid w:val="007D3493"/>
    <w:rsid w:val="007D3FD4"/>
    <w:rsid w:val="007D4EC9"/>
    <w:rsid w:val="007D513F"/>
    <w:rsid w:val="007D5606"/>
    <w:rsid w:val="007D769F"/>
    <w:rsid w:val="007D77BD"/>
    <w:rsid w:val="007D7F75"/>
    <w:rsid w:val="007E0E2E"/>
    <w:rsid w:val="007E15D1"/>
    <w:rsid w:val="007E16DC"/>
    <w:rsid w:val="007E2AEF"/>
    <w:rsid w:val="007E3170"/>
    <w:rsid w:val="007E4C8C"/>
    <w:rsid w:val="007E7759"/>
    <w:rsid w:val="007E7CE1"/>
    <w:rsid w:val="007E7DF4"/>
    <w:rsid w:val="007F0471"/>
    <w:rsid w:val="007F0A82"/>
    <w:rsid w:val="007F0C42"/>
    <w:rsid w:val="007F0FCA"/>
    <w:rsid w:val="007F1815"/>
    <w:rsid w:val="007F1C23"/>
    <w:rsid w:val="007F26EF"/>
    <w:rsid w:val="007F3500"/>
    <w:rsid w:val="007F3B1A"/>
    <w:rsid w:val="007F4C86"/>
    <w:rsid w:val="007F51AB"/>
    <w:rsid w:val="007F5C28"/>
    <w:rsid w:val="007F619C"/>
    <w:rsid w:val="007F659F"/>
    <w:rsid w:val="007F6D9E"/>
    <w:rsid w:val="007F7222"/>
    <w:rsid w:val="007F772F"/>
    <w:rsid w:val="007F790B"/>
    <w:rsid w:val="008008E5"/>
    <w:rsid w:val="008017F0"/>
    <w:rsid w:val="0080182E"/>
    <w:rsid w:val="00801DA3"/>
    <w:rsid w:val="008020FA"/>
    <w:rsid w:val="008024AB"/>
    <w:rsid w:val="00802C90"/>
    <w:rsid w:val="0080642B"/>
    <w:rsid w:val="008072BE"/>
    <w:rsid w:val="0081031A"/>
    <w:rsid w:val="008107D7"/>
    <w:rsid w:val="00810B8B"/>
    <w:rsid w:val="008111EF"/>
    <w:rsid w:val="00811E44"/>
    <w:rsid w:val="00812286"/>
    <w:rsid w:val="00812322"/>
    <w:rsid w:val="00813A91"/>
    <w:rsid w:val="00814195"/>
    <w:rsid w:val="008144F9"/>
    <w:rsid w:val="00815548"/>
    <w:rsid w:val="00817026"/>
    <w:rsid w:val="00817467"/>
    <w:rsid w:val="008207B1"/>
    <w:rsid w:val="008215C1"/>
    <w:rsid w:val="00822284"/>
    <w:rsid w:val="00822B1C"/>
    <w:rsid w:val="008231F3"/>
    <w:rsid w:val="008234BA"/>
    <w:rsid w:val="0082370C"/>
    <w:rsid w:val="00823C4D"/>
    <w:rsid w:val="00824C72"/>
    <w:rsid w:val="00824FA1"/>
    <w:rsid w:val="008256F9"/>
    <w:rsid w:val="0082674E"/>
    <w:rsid w:val="008300FD"/>
    <w:rsid w:val="00830BC9"/>
    <w:rsid w:val="00831310"/>
    <w:rsid w:val="008330F0"/>
    <w:rsid w:val="00833677"/>
    <w:rsid w:val="008339D4"/>
    <w:rsid w:val="00834F65"/>
    <w:rsid w:val="00835460"/>
    <w:rsid w:val="00835D1B"/>
    <w:rsid w:val="0083633D"/>
    <w:rsid w:val="0083638B"/>
    <w:rsid w:val="00836596"/>
    <w:rsid w:val="008366E8"/>
    <w:rsid w:val="00837284"/>
    <w:rsid w:val="00837888"/>
    <w:rsid w:val="00840905"/>
    <w:rsid w:val="00841F91"/>
    <w:rsid w:val="00842227"/>
    <w:rsid w:val="00842AD1"/>
    <w:rsid w:val="00842F72"/>
    <w:rsid w:val="00843051"/>
    <w:rsid w:val="008434CC"/>
    <w:rsid w:val="00844723"/>
    <w:rsid w:val="00844769"/>
    <w:rsid w:val="008467D2"/>
    <w:rsid w:val="008467FA"/>
    <w:rsid w:val="0084696C"/>
    <w:rsid w:val="008478E8"/>
    <w:rsid w:val="00847A89"/>
    <w:rsid w:val="00847BFB"/>
    <w:rsid w:val="00847FCF"/>
    <w:rsid w:val="00850C8F"/>
    <w:rsid w:val="00850DE0"/>
    <w:rsid w:val="0085162F"/>
    <w:rsid w:val="0085171C"/>
    <w:rsid w:val="008527D1"/>
    <w:rsid w:val="00852963"/>
    <w:rsid w:val="00852B4E"/>
    <w:rsid w:val="0085370B"/>
    <w:rsid w:val="00853783"/>
    <w:rsid w:val="00853875"/>
    <w:rsid w:val="008545E1"/>
    <w:rsid w:val="008549FF"/>
    <w:rsid w:val="008560D5"/>
    <w:rsid w:val="008569F3"/>
    <w:rsid w:val="00856C04"/>
    <w:rsid w:val="0086060D"/>
    <w:rsid w:val="00860DB8"/>
    <w:rsid w:val="0086133C"/>
    <w:rsid w:val="00861C01"/>
    <w:rsid w:val="008629FF"/>
    <w:rsid w:val="00862F49"/>
    <w:rsid w:val="008668EA"/>
    <w:rsid w:val="00867180"/>
    <w:rsid w:val="008703E6"/>
    <w:rsid w:val="00870D62"/>
    <w:rsid w:val="00870DD0"/>
    <w:rsid w:val="00871019"/>
    <w:rsid w:val="00871FD4"/>
    <w:rsid w:val="0087247B"/>
    <w:rsid w:val="00873B4D"/>
    <w:rsid w:val="008749E8"/>
    <w:rsid w:val="00875167"/>
    <w:rsid w:val="008778DC"/>
    <w:rsid w:val="00880681"/>
    <w:rsid w:val="00882003"/>
    <w:rsid w:val="008823FA"/>
    <w:rsid w:val="00883D6D"/>
    <w:rsid w:val="0088523A"/>
    <w:rsid w:val="00886622"/>
    <w:rsid w:val="00887C8A"/>
    <w:rsid w:val="00887D20"/>
    <w:rsid w:val="00890460"/>
    <w:rsid w:val="00891908"/>
    <w:rsid w:val="00891C86"/>
    <w:rsid w:val="00892158"/>
    <w:rsid w:val="008924A1"/>
    <w:rsid w:val="00892516"/>
    <w:rsid w:val="0089281D"/>
    <w:rsid w:val="00893969"/>
    <w:rsid w:val="00895037"/>
    <w:rsid w:val="00895212"/>
    <w:rsid w:val="00895296"/>
    <w:rsid w:val="00895BAA"/>
    <w:rsid w:val="008960E0"/>
    <w:rsid w:val="008A056D"/>
    <w:rsid w:val="008A0949"/>
    <w:rsid w:val="008A1F11"/>
    <w:rsid w:val="008A203D"/>
    <w:rsid w:val="008A2A6B"/>
    <w:rsid w:val="008A2EC7"/>
    <w:rsid w:val="008A35D0"/>
    <w:rsid w:val="008A3786"/>
    <w:rsid w:val="008A3897"/>
    <w:rsid w:val="008A41BF"/>
    <w:rsid w:val="008A5B49"/>
    <w:rsid w:val="008A6FCB"/>
    <w:rsid w:val="008A747B"/>
    <w:rsid w:val="008B141D"/>
    <w:rsid w:val="008B14D1"/>
    <w:rsid w:val="008B171D"/>
    <w:rsid w:val="008B1CA3"/>
    <w:rsid w:val="008B1D26"/>
    <w:rsid w:val="008B21E8"/>
    <w:rsid w:val="008B234B"/>
    <w:rsid w:val="008B2C24"/>
    <w:rsid w:val="008B46EE"/>
    <w:rsid w:val="008B4936"/>
    <w:rsid w:val="008B4991"/>
    <w:rsid w:val="008B5A17"/>
    <w:rsid w:val="008B5B7B"/>
    <w:rsid w:val="008B683E"/>
    <w:rsid w:val="008B6A68"/>
    <w:rsid w:val="008C076C"/>
    <w:rsid w:val="008C0ABD"/>
    <w:rsid w:val="008C0BC2"/>
    <w:rsid w:val="008C16A9"/>
    <w:rsid w:val="008C18C3"/>
    <w:rsid w:val="008C1A3F"/>
    <w:rsid w:val="008C1EC8"/>
    <w:rsid w:val="008C25BB"/>
    <w:rsid w:val="008C42D9"/>
    <w:rsid w:val="008C47A7"/>
    <w:rsid w:val="008C6019"/>
    <w:rsid w:val="008C6CA9"/>
    <w:rsid w:val="008C6CB9"/>
    <w:rsid w:val="008C79A2"/>
    <w:rsid w:val="008D0FB0"/>
    <w:rsid w:val="008D1903"/>
    <w:rsid w:val="008D1EAE"/>
    <w:rsid w:val="008D2980"/>
    <w:rsid w:val="008D3884"/>
    <w:rsid w:val="008D3C16"/>
    <w:rsid w:val="008D3DC1"/>
    <w:rsid w:val="008D43CA"/>
    <w:rsid w:val="008D5A98"/>
    <w:rsid w:val="008D62B8"/>
    <w:rsid w:val="008D6C7F"/>
    <w:rsid w:val="008D760E"/>
    <w:rsid w:val="008D76BE"/>
    <w:rsid w:val="008D78CF"/>
    <w:rsid w:val="008E0AD4"/>
    <w:rsid w:val="008E1A54"/>
    <w:rsid w:val="008E1E78"/>
    <w:rsid w:val="008E2047"/>
    <w:rsid w:val="008E237D"/>
    <w:rsid w:val="008E2F76"/>
    <w:rsid w:val="008E3FBD"/>
    <w:rsid w:val="008E449D"/>
    <w:rsid w:val="008E46F7"/>
    <w:rsid w:val="008E4CA6"/>
    <w:rsid w:val="008E4D84"/>
    <w:rsid w:val="008E5538"/>
    <w:rsid w:val="008E55E0"/>
    <w:rsid w:val="008E5836"/>
    <w:rsid w:val="008E65C5"/>
    <w:rsid w:val="008F0260"/>
    <w:rsid w:val="008F0404"/>
    <w:rsid w:val="008F10E0"/>
    <w:rsid w:val="008F16E9"/>
    <w:rsid w:val="008F2CB0"/>
    <w:rsid w:val="008F2EFD"/>
    <w:rsid w:val="008F300B"/>
    <w:rsid w:val="008F593E"/>
    <w:rsid w:val="008F5E25"/>
    <w:rsid w:val="008F608F"/>
    <w:rsid w:val="008F6F7A"/>
    <w:rsid w:val="008F7081"/>
    <w:rsid w:val="008F787A"/>
    <w:rsid w:val="008F7954"/>
    <w:rsid w:val="008F7AA4"/>
    <w:rsid w:val="0090063E"/>
    <w:rsid w:val="00900C4B"/>
    <w:rsid w:val="00900D5E"/>
    <w:rsid w:val="009015E7"/>
    <w:rsid w:val="009019AB"/>
    <w:rsid w:val="00902126"/>
    <w:rsid w:val="0090247A"/>
    <w:rsid w:val="00903FDF"/>
    <w:rsid w:val="0090421D"/>
    <w:rsid w:val="009045CA"/>
    <w:rsid w:val="00904E74"/>
    <w:rsid w:val="009067CA"/>
    <w:rsid w:val="00906FDB"/>
    <w:rsid w:val="00907586"/>
    <w:rsid w:val="009076E7"/>
    <w:rsid w:val="00914308"/>
    <w:rsid w:val="009148BF"/>
    <w:rsid w:val="00915DB3"/>
    <w:rsid w:val="00917FDD"/>
    <w:rsid w:val="00920F6E"/>
    <w:rsid w:val="00921312"/>
    <w:rsid w:val="00921783"/>
    <w:rsid w:val="009223BB"/>
    <w:rsid w:val="009228AD"/>
    <w:rsid w:val="009230EE"/>
    <w:rsid w:val="009242AA"/>
    <w:rsid w:val="0092440D"/>
    <w:rsid w:val="00924627"/>
    <w:rsid w:val="00924F4A"/>
    <w:rsid w:val="009258DA"/>
    <w:rsid w:val="009262EB"/>
    <w:rsid w:val="00926AA2"/>
    <w:rsid w:val="00926BBE"/>
    <w:rsid w:val="00926FA0"/>
    <w:rsid w:val="00927833"/>
    <w:rsid w:val="0092799A"/>
    <w:rsid w:val="00930431"/>
    <w:rsid w:val="00930540"/>
    <w:rsid w:val="00930AA3"/>
    <w:rsid w:val="00930E5B"/>
    <w:rsid w:val="00931518"/>
    <w:rsid w:val="0093184F"/>
    <w:rsid w:val="00931C83"/>
    <w:rsid w:val="00931FE7"/>
    <w:rsid w:val="0093269E"/>
    <w:rsid w:val="00932A92"/>
    <w:rsid w:val="009332D6"/>
    <w:rsid w:val="00933301"/>
    <w:rsid w:val="00934669"/>
    <w:rsid w:val="0093499F"/>
    <w:rsid w:val="00934B8C"/>
    <w:rsid w:val="00935066"/>
    <w:rsid w:val="009356ED"/>
    <w:rsid w:val="00935B50"/>
    <w:rsid w:val="009364AF"/>
    <w:rsid w:val="00936FAD"/>
    <w:rsid w:val="009379E9"/>
    <w:rsid w:val="00940290"/>
    <w:rsid w:val="00940676"/>
    <w:rsid w:val="009407BB"/>
    <w:rsid w:val="0094114D"/>
    <w:rsid w:val="009422A3"/>
    <w:rsid w:val="0094486E"/>
    <w:rsid w:val="00944EEF"/>
    <w:rsid w:val="009456C0"/>
    <w:rsid w:val="009460CA"/>
    <w:rsid w:val="0094635E"/>
    <w:rsid w:val="009468F8"/>
    <w:rsid w:val="0094730D"/>
    <w:rsid w:val="00947497"/>
    <w:rsid w:val="0094770A"/>
    <w:rsid w:val="0095042C"/>
    <w:rsid w:val="00950E15"/>
    <w:rsid w:val="00950E3D"/>
    <w:rsid w:val="00951B8F"/>
    <w:rsid w:val="009528A9"/>
    <w:rsid w:val="00952C8D"/>
    <w:rsid w:val="00952D61"/>
    <w:rsid w:val="0095423E"/>
    <w:rsid w:val="009542FA"/>
    <w:rsid w:val="0095448B"/>
    <w:rsid w:val="00954BFD"/>
    <w:rsid w:val="0095544E"/>
    <w:rsid w:val="00955639"/>
    <w:rsid w:val="00955AAF"/>
    <w:rsid w:val="00955ED2"/>
    <w:rsid w:val="0095602C"/>
    <w:rsid w:val="009561F3"/>
    <w:rsid w:val="00956C8E"/>
    <w:rsid w:val="00956CDE"/>
    <w:rsid w:val="00956CF2"/>
    <w:rsid w:val="00956DEF"/>
    <w:rsid w:val="00956EC4"/>
    <w:rsid w:val="00957402"/>
    <w:rsid w:val="00960B49"/>
    <w:rsid w:val="00961F5D"/>
    <w:rsid w:val="00962B4E"/>
    <w:rsid w:val="00963655"/>
    <w:rsid w:val="00965359"/>
    <w:rsid w:val="009657C8"/>
    <w:rsid w:val="0096601A"/>
    <w:rsid w:val="00966F8A"/>
    <w:rsid w:val="009676EE"/>
    <w:rsid w:val="0096771F"/>
    <w:rsid w:val="009704C4"/>
    <w:rsid w:val="00970E0A"/>
    <w:rsid w:val="0097111D"/>
    <w:rsid w:val="00971D91"/>
    <w:rsid w:val="00972BF1"/>
    <w:rsid w:val="0097360C"/>
    <w:rsid w:val="00973748"/>
    <w:rsid w:val="0097382E"/>
    <w:rsid w:val="00973CA2"/>
    <w:rsid w:val="00973DD3"/>
    <w:rsid w:val="009741E5"/>
    <w:rsid w:val="009742AD"/>
    <w:rsid w:val="00974D4F"/>
    <w:rsid w:val="00974F12"/>
    <w:rsid w:val="009750D2"/>
    <w:rsid w:val="0097517A"/>
    <w:rsid w:val="00975C8E"/>
    <w:rsid w:val="00976014"/>
    <w:rsid w:val="00976252"/>
    <w:rsid w:val="009767E4"/>
    <w:rsid w:val="00976B08"/>
    <w:rsid w:val="00976CEE"/>
    <w:rsid w:val="009773D3"/>
    <w:rsid w:val="009802EB"/>
    <w:rsid w:val="0098079E"/>
    <w:rsid w:val="0098083F"/>
    <w:rsid w:val="00982002"/>
    <w:rsid w:val="00984777"/>
    <w:rsid w:val="009852CB"/>
    <w:rsid w:val="00985B6D"/>
    <w:rsid w:val="009862FE"/>
    <w:rsid w:val="009872C4"/>
    <w:rsid w:val="0098753A"/>
    <w:rsid w:val="009876E1"/>
    <w:rsid w:val="00987A05"/>
    <w:rsid w:val="009900B1"/>
    <w:rsid w:val="00990164"/>
    <w:rsid w:val="00991250"/>
    <w:rsid w:val="009928A8"/>
    <w:rsid w:val="00992941"/>
    <w:rsid w:val="00992B04"/>
    <w:rsid w:val="009937A8"/>
    <w:rsid w:val="0099532C"/>
    <w:rsid w:val="00995C2C"/>
    <w:rsid w:val="00995DE0"/>
    <w:rsid w:val="009960CF"/>
    <w:rsid w:val="0099616B"/>
    <w:rsid w:val="00997521"/>
    <w:rsid w:val="00997768"/>
    <w:rsid w:val="009A0584"/>
    <w:rsid w:val="009A1B8A"/>
    <w:rsid w:val="009A22D5"/>
    <w:rsid w:val="009A316D"/>
    <w:rsid w:val="009A3A4D"/>
    <w:rsid w:val="009A40C9"/>
    <w:rsid w:val="009A49B7"/>
    <w:rsid w:val="009A4F9C"/>
    <w:rsid w:val="009A5005"/>
    <w:rsid w:val="009A5641"/>
    <w:rsid w:val="009A68AE"/>
    <w:rsid w:val="009A6F3A"/>
    <w:rsid w:val="009A6F4F"/>
    <w:rsid w:val="009A706F"/>
    <w:rsid w:val="009B0FBF"/>
    <w:rsid w:val="009B113C"/>
    <w:rsid w:val="009B176C"/>
    <w:rsid w:val="009B17AF"/>
    <w:rsid w:val="009B236B"/>
    <w:rsid w:val="009B315E"/>
    <w:rsid w:val="009B3B06"/>
    <w:rsid w:val="009B3C52"/>
    <w:rsid w:val="009B3EC3"/>
    <w:rsid w:val="009B4ECC"/>
    <w:rsid w:val="009B52A2"/>
    <w:rsid w:val="009B5793"/>
    <w:rsid w:val="009B7268"/>
    <w:rsid w:val="009C099D"/>
    <w:rsid w:val="009C15C9"/>
    <w:rsid w:val="009C1B58"/>
    <w:rsid w:val="009C2128"/>
    <w:rsid w:val="009C26FB"/>
    <w:rsid w:val="009C279C"/>
    <w:rsid w:val="009C291F"/>
    <w:rsid w:val="009C37A2"/>
    <w:rsid w:val="009C4011"/>
    <w:rsid w:val="009C42E2"/>
    <w:rsid w:val="009C4ABF"/>
    <w:rsid w:val="009C55F6"/>
    <w:rsid w:val="009C5676"/>
    <w:rsid w:val="009C6206"/>
    <w:rsid w:val="009C6B86"/>
    <w:rsid w:val="009C6C04"/>
    <w:rsid w:val="009C7872"/>
    <w:rsid w:val="009C7F38"/>
    <w:rsid w:val="009D0882"/>
    <w:rsid w:val="009D0A72"/>
    <w:rsid w:val="009D2AEF"/>
    <w:rsid w:val="009D2F2E"/>
    <w:rsid w:val="009D35CC"/>
    <w:rsid w:val="009D396E"/>
    <w:rsid w:val="009D3E38"/>
    <w:rsid w:val="009D4C96"/>
    <w:rsid w:val="009D4EAF"/>
    <w:rsid w:val="009D59FC"/>
    <w:rsid w:val="009D6CD5"/>
    <w:rsid w:val="009D724E"/>
    <w:rsid w:val="009D75CE"/>
    <w:rsid w:val="009D7984"/>
    <w:rsid w:val="009E055C"/>
    <w:rsid w:val="009E1DB5"/>
    <w:rsid w:val="009E29D3"/>
    <w:rsid w:val="009E319E"/>
    <w:rsid w:val="009E4C84"/>
    <w:rsid w:val="009E6235"/>
    <w:rsid w:val="009E6F1A"/>
    <w:rsid w:val="009E7788"/>
    <w:rsid w:val="009F0099"/>
    <w:rsid w:val="009F0B5E"/>
    <w:rsid w:val="009F10E7"/>
    <w:rsid w:val="009F137D"/>
    <w:rsid w:val="009F18A0"/>
    <w:rsid w:val="009F31EE"/>
    <w:rsid w:val="009F4384"/>
    <w:rsid w:val="009F43C3"/>
    <w:rsid w:val="009F4834"/>
    <w:rsid w:val="009F49F9"/>
    <w:rsid w:val="009F625C"/>
    <w:rsid w:val="009F6D41"/>
    <w:rsid w:val="009F77DF"/>
    <w:rsid w:val="009F7853"/>
    <w:rsid w:val="00A004E6"/>
    <w:rsid w:val="00A01021"/>
    <w:rsid w:val="00A02436"/>
    <w:rsid w:val="00A02BB5"/>
    <w:rsid w:val="00A031C2"/>
    <w:rsid w:val="00A03CFE"/>
    <w:rsid w:val="00A04653"/>
    <w:rsid w:val="00A04B35"/>
    <w:rsid w:val="00A05426"/>
    <w:rsid w:val="00A05555"/>
    <w:rsid w:val="00A0669F"/>
    <w:rsid w:val="00A07C26"/>
    <w:rsid w:val="00A1055A"/>
    <w:rsid w:val="00A10E58"/>
    <w:rsid w:val="00A11D0C"/>
    <w:rsid w:val="00A12006"/>
    <w:rsid w:val="00A1510B"/>
    <w:rsid w:val="00A156D5"/>
    <w:rsid w:val="00A15886"/>
    <w:rsid w:val="00A16284"/>
    <w:rsid w:val="00A1648F"/>
    <w:rsid w:val="00A167C8"/>
    <w:rsid w:val="00A17526"/>
    <w:rsid w:val="00A177B8"/>
    <w:rsid w:val="00A17CFA"/>
    <w:rsid w:val="00A21210"/>
    <w:rsid w:val="00A21833"/>
    <w:rsid w:val="00A219D1"/>
    <w:rsid w:val="00A2232C"/>
    <w:rsid w:val="00A22858"/>
    <w:rsid w:val="00A230A1"/>
    <w:rsid w:val="00A23ADE"/>
    <w:rsid w:val="00A23C60"/>
    <w:rsid w:val="00A24FBF"/>
    <w:rsid w:val="00A257FE"/>
    <w:rsid w:val="00A270BF"/>
    <w:rsid w:val="00A27650"/>
    <w:rsid w:val="00A27D78"/>
    <w:rsid w:val="00A27DB4"/>
    <w:rsid w:val="00A30213"/>
    <w:rsid w:val="00A31412"/>
    <w:rsid w:val="00A32255"/>
    <w:rsid w:val="00A3377A"/>
    <w:rsid w:val="00A33ECE"/>
    <w:rsid w:val="00A35E5C"/>
    <w:rsid w:val="00A362C1"/>
    <w:rsid w:val="00A36860"/>
    <w:rsid w:val="00A369D0"/>
    <w:rsid w:val="00A371F7"/>
    <w:rsid w:val="00A37DC2"/>
    <w:rsid w:val="00A4072B"/>
    <w:rsid w:val="00A41662"/>
    <w:rsid w:val="00A4185A"/>
    <w:rsid w:val="00A42EE2"/>
    <w:rsid w:val="00A434A2"/>
    <w:rsid w:val="00A43CD8"/>
    <w:rsid w:val="00A44008"/>
    <w:rsid w:val="00A44B60"/>
    <w:rsid w:val="00A44EC7"/>
    <w:rsid w:val="00A45800"/>
    <w:rsid w:val="00A45ED2"/>
    <w:rsid w:val="00A472B9"/>
    <w:rsid w:val="00A478BF"/>
    <w:rsid w:val="00A47B74"/>
    <w:rsid w:val="00A47EAB"/>
    <w:rsid w:val="00A505AE"/>
    <w:rsid w:val="00A50978"/>
    <w:rsid w:val="00A50A3F"/>
    <w:rsid w:val="00A5103C"/>
    <w:rsid w:val="00A516E6"/>
    <w:rsid w:val="00A51E4A"/>
    <w:rsid w:val="00A528F8"/>
    <w:rsid w:val="00A52F55"/>
    <w:rsid w:val="00A53195"/>
    <w:rsid w:val="00A54006"/>
    <w:rsid w:val="00A546F3"/>
    <w:rsid w:val="00A55CBE"/>
    <w:rsid w:val="00A570CB"/>
    <w:rsid w:val="00A57CE1"/>
    <w:rsid w:val="00A60569"/>
    <w:rsid w:val="00A606A4"/>
    <w:rsid w:val="00A60A14"/>
    <w:rsid w:val="00A60EBD"/>
    <w:rsid w:val="00A610E5"/>
    <w:rsid w:val="00A63ACB"/>
    <w:rsid w:val="00A6458F"/>
    <w:rsid w:val="00A65222"/>
    <w:rsid w:val="00A6607A"/>
    <w:rsid w:val="00A6627C"/>
    <w:rsid w:val="00A662A9"/>
    <w:rsid w:val="00A66AB6"/>
    <w:rsid w:val="00A67474"/>
    <w:rsid w:val="00A676C7"/>
    <w:rsid w:val="00A6791D"/>
    <w:rsid w:val="00A67B49"/>
    <w:rsid w:val="00A705BC"/>
    <w:rsid w:val="00A7164B"/>
    <w:rsid w:val="00A71AD5"/>
    <w:rsid w:val="00A724B4"/>
    <w:rsid w:val="00A72F5F"/>
    <w:rsid w:val="00A74B3E"/>
    <w:rsid w:val="00A75078"/>
    <w:rsid w:val="00A751E7"/>
    <w:rsid w:val="00A7564F"/>
    <w:rsid w:val="00A75882"/>
    <w:rsid w:val="00A76446"/>
    <w:rsid w:val="00A767CD"/>
    <w:rsid w:val="00A77E35"/>
    <w:rsid w:val="00A81428"/>
    <w:rsid w:val="00A8204A"/>
    <w:rsid w:val="00A8208E"/>
    <w:rsid w:val="00A82460"/>
    <w:rsid w:val="00A82C60"/>
    <w:rsid w:val="00A83CD7"/>
    <w:rsid w:val="00A856AA"/>
    <w:rsid w:val="00A85E2A"/>
    <w:rsid w:val="00A8629E"/>
    <w:rsid w:val="00A868E7"/>
    <w:rsid w:val="00A86D7C"/>
    <w:rsid w:val="00A87CA6"/>
    <w:rsid w:val="00A87DF4"/>
    <w:rsid w:val="00A903F8"/>
    <w:rsid w:val="00A90A6D"/>
    <w:rsid w:val="00A90BAC"/>
    <w:rsid w:val="00A918C9"/>
    <w:rsid w:val="00A91B64"/>
    <w:rsid w:val="00A91E8E"/>
    <w:rsid w:val="00A920B8"/>
    <w:rsid w:val="00A929EC"/>
    <w:rsid w:val="00A92FC3"/>
    <w:rsid w:val="00A93060"/>
    <w:rsid w:val="00A930D4"/>
    <w:rsid w:val="00A93191"/>
    <w:rsid w:val="00A942AD"/>
    <w:rsid w:val="00A944C6"/>
    <w:rsid w:val="00A94D9E"/>
    <w:rsid w:val="00A955C9"/>
    <w:rsid w:val="00A95CE4"/>
    <w:rsid w:val="00A95EFC"/>
    <w:rsid w:val="00A9600F"/>
    <w:rsid w:val="00A96CE9"/>
    <w:rsid w:val="00A978D3"/>
    <w:rsid w:val="00A97DA4"/>
    <w:rsid w:val="00AA0134"/>
    <w:rsid w:val="00AA1342"/>
    <w:rsid w:val="00AA1EF9"/>
    <w:rsid w:val="00AA264F"/>
    <w:rsid w:val="00AA27C5"/>
    <w:rsid w:val="00AA2ADD"/>
    <w:rsid w:val="00AA3CF4"/>
    <w:rsid w:val="00AA3E3D"/>
    <w:rsid w:val="00AA43FF"/>
    <w:rsid w:val="00AA4B7C"/>
    <w:rsid w:val="00AA5095"/>
    <w:rsid w:val="00AA543D"/>
    <w:rsid w:val="00AA5D30"/>
    <w:rsid w:val="00AA60AD"/>
    <w:rsid w:val="00AA7510"/>
    <w:rsid w:val="00AB12D6"/>
    <w:rsid w:val="00AB131A"/>
    <w:rsid w:val="00AB133E"/>
    <w:rsid w:val="00AB17DB"/>
    <w:rsid w:val="00AB2548"/>
    <w:rsid w:val="00AB2571"/>
    <w:rsid w:val="00AB2D5F"/>
    <w:rsid w:val="00AB42C5"/>
    <w:rsid w:val="00AB4D50"/>
    <w:rsid w:val="00AB5A45"/>
    <w:rsid w:val="00AB6D04"/>
    <w:rsid w:val="00AB6DEA"/>
    <w:rsid w:val="00AB75A2"/>
    <w:rsid w:val="00AB76CE"/>
    <w:rsid w:val="00AB7888"/>
    <w:rsid w:val="00AC06AC"/>
    <w:rsid w:val="00AC06C3"/>
    <w:rsid w:val="00AC12E0"/>
    <w:rsid w:val="00AC199B"/>
    <w:rsid w:val="00AC1A5F"/>
    <w:rsid w:val="00AC2C5A"/>
    <w:rsid w:val="00AC2DF7"/>
    <w:rsid w:val="00AC33AC"/>
    <w:rsid w:val="00AC3577"/>
    <w:rsid w:val="00AC3698"/>
    <w:rsid w:val="00AC43DE"/>
    <w:rsid w:val="00AC4DDD"/>
    <w:rsid w:val="00AC55ED"/>
    <w:rsid w:val="00AC5E53"/>
    <w:rsid w:val="00AC6192"/>
    <w:rsid w:val="00AC62DE"/>
    <w:rsid w:val="00AC6951"/>
    <w:rsid w:val="00AC7B28"/>
    <w:rsid w:val="00AC7C2F"/>
    <w:rsid w:val="00AD0B76"/>
    <w:rsid w:val="00AD2627"/>
    <w:rsid w:val="00AD3723"/>
    <w:rsid w:val="00AD399F"/>
    <w:rsid w:val="00AD3B52"/>
    <w:rsid w:val="00AD4557"/>
    <w:rsid w:val="00AD4574"/>
    <w:rsid w:val="00AD4CD3"/>
    <w:rsid w:val="00AD554A"/>
    <w:rsid w:val="00AD6297"/>
    <w:rsid w:val="00AD6519"/>
    <w:rsid w:val="00AD7833"/>
    <w:rsid w:val="00AD7875"/>
    <w:rsid w:val="00AD7A91"/>
    <w:rsid w:val="00AD7BB0"/>
    <w:rsid w:val="00AE068E"/>
    <w:rsid w:val="00AE0948"/>
    <w:rsid w:val="00AE1680"/>
    <w:rsid w:val="00AE233C"/>
    <w:rsid w:val="00AE2775"/>
    <w:rsid w:val="00AE3231"/>
    <w:rsid w:val="00AE3450"/>
    <w:rsid w:val="00AE351D"/>
    <w:rsid w:val="00AE3907"/>
    <w:rsid w:val="00AE3B7C"/>
    <w:rsid w:val="00AE3DC0"/>
    <w:rsid w:val="00AE4040"/>
    <w:rsid w:val="00AE49FE"/>
    <w:rsid w:val="00AE5ACB"/>
    <w:rsid w:val="00AE649C"/>
    <w:rsid w:val="00AE752E"/>
    <w:rsid w:val="00AE78E8"/>
    <w:rsid w:val="00AF0549"/>
    <w:rsid w:val="00AF1D85"/>
    <w:rsid w:val="00AF2515"/>
    <w:rsid w:val="00AF4254"/>
    <w:rsid w:val="00AF7309"/>
    <w:rsid w:val="00AF76A5"/>
    <w:rsid w:val="00AF78B7"/>
    <w:rsid w:val="00B006D6"/>
    <w:rsid w:val="00B008D9"/>
    <w:rsid w:val="00B00DAA"/>
    <w:rsid w:val="00B01EB5"/>
    <w:rsid w:val="00B02BA9"/>
    <w:rsid w:val="00B03516"/>
    <w:rsid w:val="00B0375B"/>
    <w:rsid w:val="00B04319"/>
    <w:rsid w:val="00B04779"/>
    <w:rsid w:val="00B04D9F"/>
    <w:rsid w:val="00B06A65"/>
    <w:rsid w:val="00B06F53"/>
    <w:rsid w:val="00B06FD3"/>
    <w:rsid w:val="00B0726F"/>
    <w:rsid w:val="00B10517"/>
    <w:rsid w:val="00B10DC7"/>
    <w:rsid w:val="00B10DD0"/>
    <w:rsid w:val="00B119A3"/>
    <w:rsid w:val="00B13D10"/>
    <w:rsid w:val="00B14FF6"/>
    <w:rsid w:val="00B1551E"/>
    <w:rsid w:val="00B16122"/>
    <w:rsid w:val="00B1621C"/>
    <w:rsid w:val="00B16490"/>
    <w:rsid w:val="00B16E91"/>
    <w:rsid w:val="00B17229"/>
    <w:rsid w:val="00B17B34"/>
    <w:rsid w:val="00B17FB6"/>
    <w:rsid w:val="00B2011B"/>
    <w:rsid w:val="00B20E8B"/>
    <w:rsid w:val="00B21FB5"/>
    <w:rsid w:val="00B227FE"/>
    <w:rsid w:val="00B22B05"/>
    <w:rsid w:val="00B22DDF"/>
    <w:rsid w:val="00B24071"/>
    <w:rsid w:val="00B24C74"/>
    <w:rsid w:val="00B24C92"/>
    <w:rsid w:val="00B24CF9"/>
    <w:rsid w:val="00B24F57"/>
    <w:rsid w:val="00B27589"/>
    <w:rsid w:val="00B27FD1"/>
    <w:rsid w:val="00B303CF"/>
    <w:rsid w:val="00B305B0"/>
    <w:rsid w:val="00B30B2F"/>
    <w:rsid w:val="00B30C96"/>
    <w:rsid w:val="00B30DEC"/>
    <w:rsid w:val="00B31849"/>
    <w:rsid w:val="00B31DAB"/>
    <w:rsid w:val="00B32AED"/>
    <w:rsid w:val="00B33118"/>
    <w:rsid w:val="00B332D5"/>
    <w:rsid w:val="00B33741"/>
    <w:rsid w:val="00B34039"/>
    <w:rsid w:val="00B34150"/>
    <w:rsid w:val="00B34D88"/>
    <w:rsid w:val="00B352F5"/>
    <w:rsid w:val="00B36752"/>
    <w:rsid w:val="00B36855"/>
    <w:rsid w:val="00B37039"/>
    <w:rsid w:val="00B37151"/>
    <w:rsid w:val="00B37417"/>
    <w:rsid w:val="00B402B0"/>
    <w:rsid w:val="00B405DF"/>
    <w:rsid w:val="00B40688"/>
    <w:rsid w:val="00B40796"/>
    <w:rsid w:val="00B41573"/>
    <w:rsid w:val="00B41DBF"/>
    <w:rsid w:val="00B41E6B"/>
    <w:rsid w:val="00B42F83"/>
    <w:rsid w:val="00B431B0"/>
    <w:rsid w:val="00B4349B"/>
    <w:rsid w:val="00B4387C"/>
    <w:rsid w:val="00B45341"/>
    <w:rsid w:val="00B4698A"/>
    <w:rsid w:val="00B46E3B"/>
    <w:rsid w:val="00B47105"/>
    <w:rsid w:val="00B47218"/>
    <w:rsid w:val="00B505B5"/>
    <w:rsid w:val="00B50EDB"/>
    <w:rsid w:val="00B51CB7"/>
    <w:rsid w:val="00B51DF5"/>
    <w:rsid w:val="00B529B9"/>
    <w:rsid w:val="00B53305"/>
    <w:rsid w:val="00B53559"/>
    <w:rsid w:val="00B5510F"/>
    <w:rsid w:val="00B5640E"/>
    <w:rsid w:val="00B5763F"/>
    <w:rsid w:val="00B60456"/>
    <w:rsid w:val="00B6045D"/>
    <w:rsid w:val="00B60DE9"/>
    <w:rsid w:val="00B61AD4"/>
    <w:rsid w:val="00B61AE5"/>
    <w:rsid w:val="00B61D9F"/>
    <w:rsid w:val="00B61F57"/>
    <w:rsid w:val="00B622E1"/>
    <w:rsid w:val="00B62753"/>
    <w:rsid w:val="00B636F4"/>
    <w:rsid w:val="00B6372E"/>
    <w:rsid w:val="00B637A0"/>
    <w:rsid w:val="00B637BF"/>
    <w:rsid w:val="00B63AC6"/>
    <w:rsid w:val="00B63BB7"/>
    <w:rsid w:val="00B64AA8"/>
    <w:rsid w:val="00B64C77"/>
    <w:rsid w:val="00B64DE4"/>
    <w:rsid w:val="00B65ADB"/>
    <w:rsid w:val="00B65D5E"/>
    <w:rsid w:val="00B6679D"/>
    <w:rsid w:val="00B67180"/>
    <w:rsid w:val="00B6725B"/>
    <w:rsid w:val="00B67778"/>
    <w:rsid w:val="00B67E98"/>
    <w:rsid w:val="00B7022A"/>
    <w:rsid w:val="00B70B44"/>
    <w:rsid w:val="00B71569"/>
    <w:rsid w:val="00B71849"/>
    <w:rsid w:val="00B71E4B"/>
    <w:rsid w:val="00B71EC8"/>
    <w:rsid w:val="00B721D7"/>
    <w:rsid w:val="00B729B9"/>
    <w:rsid w:val="00B72B43"/>
    <w:rsid w:val="00B73447"/>
    <w:rsid w:val="00B73652"/>
    <w:rsid w:val="00B73FD2"/>
    <w:rsid w:val="00B74029"/>
    <w:rsid w:val="00B743D2"/>
    <w:rsid w:val="00B745DB"/>
    <w:rsid w:val="00B74685"/>
    <w:rsid w:val="00B749EE"/>
    <w:rsid w:val="00B74C2F"/>
    <w:rsid w:val="00B7508B"/>
    <w:rsid w:val="00B75B3A"/>
    <w:rsid w:val="00B76396"/>
    <w:rsid w:val="00B7697D"/>
    <w:rsid w:val="00B76FF2"/>
    <w:rsid w:val="00B77557"/>
    <w:rsid w:val="00B776B3"/>
    <w:rsid w:val="00B777DF"/>
    <w:rsid w:val="00B7781B"/>
    <w:rsid w:val="00B800F1"/>
    <w:rsid w:val="00B81B6C"/>
    <w:rsid w:val="00B8259B"/>
    <w:rsid w:val="00B82B54"/>
    <w:rsid w:val="00B83228"/>
    <w:rsid w:val="00B86B83"/>
    <w:rsid w:val="00B873AE"/>
    <w:rsid w:val="00B8753E"/>
    <w:rsid w:val="00B90A78"/>
    <w:rsid w:val="00B90EBB"/>
    <w:rsid w:val="00B915A9"/>
    <w:rsid w:val="00B91A75"/>
    <w:rsid w:val="00B922AE"/>
    <w:rsid w:val="00B927D9"/>
    <w:rsid w:val="00B928D1"/>
    <w:rsid w:val="00B92D93"/>
    <w:rsid w:val="00B93DD1"/>
    <w:rsid w:val="00B93FB3"/>
    <w:rsid w:val="00B942B5"/>
    <w:rsid w:val="00B94EDC"/>
    <w:rsid w:val="00B954D6"/>
    <w:rsid w:val="00B955BF"/>
    <w:rsid w:val="00B96967"/>
    <w:rsid w:val="00BA00BA"/>
    <w:rsid w:val="00BA045A"/>
    <w:rsid w:val="00BA053C"/>
    <w:rsid w:val="00BA1263"/>
    <w:rsid w:val="00BA1280"/>
    <w:rsid w:val="00BA1EDE"/>
    <w:rsid w:val="00BA2793"/>
    <w:rsid w:val="00BA2D0A"/>
    <w:rsid w:val="00BA3956"/>
    <w:rsid w:val="00BA40A3"/>
    <w:rsid w:val="00BA4497"/>
    <w:rsid w:val="00BA4725"/>
    <w:rsid w:val="00BA5D24"/>
    <w:rsid w:val="00BA620C"/>
    <w:rsid w:val="00BA6C15"/>
    <w:rsid w:val="00BA7577"/>
    <w:rsid w:val="00BA7CF6"/>
    <w:rsid w:val="00BA7F4A"/>
    <w:rsid w:val="00BB0045"/>
    <w:rsid w:val="00BB0092"/>
    <w:rsid w:val="00BB06B3"/>
    <w:rsid w:val="00BB1FF3"/>
    <w:rsid w:val="00BB25E5"/>
    <w:rsid w:val="00BB33DC"/>
    <w:rsid w:val="00BB46A7"/>
    <w:rsid w:val="00BB4ABC"/>
    <w:rsid w:val="00BB5D61"/>
    <w:rsid w:val="00BB61F4"/>
    <w:rsid w:val="00BB6ADF"/>
    <w:rsid w:val="00BB7124"/>
    <w:rsid w:val="00BB74DB"/>
    <w:rsid w:val="00BC01E9"/>
    <w:rsid w:val="00BC08CC"/>
    <w:rsid w:val="00BC1ACB"/>
    <w:rsid w:val="00BC21F1"/>
    <w:rsid w:val="00BC2686"/>
    <w:rsid w:val="00BC2CBB"/>
    <w:rsid w:val="00BC3800"/>
    <w:rsid w:val="00BC3A37"/>
    <w:rsid w:val="00BC49F9"/>
    <w:rsid w:val="00BC5D44"/>
    <w:rsid w:val="00BC5F0E"/>
    <w:rsid w:val="00BC6663"/>
    <w:rsid w:val="00BC6EF7"/>
    <w:rsid w:val="00BC6FFF"/>
    <w:rsid w:val="00BC7AF3"/>
    <w:rsid w:val="00BD0F7D"/>
    <w:rsid w:val="00BD1016"/>
    <w:rsid w:val="00BD1258"/>
    <w:rsid w:val="00BD22AA"/>
    <w:rsid w:val="00BD23EF"/>
    <w:rsid w:val="00BD3043"/>
    <w:rsid w:val="00BD3549"/>
    <w:rsid w:val="00BD3766"/>
    <w:rsid w:val="00BD4CBE"/>
    <w:rsid w:val="00BD4F5E"/>
    <w:rsid w:val="00BD6498"/>
    <w:rsid w:val="00BD650E"/>
    <w:rsid w:val="00BD70C8"/>
    <w:rsid w:val="00BD7185"/>
    <w:rsid w:val="00BD75B7"/>
    <w:rsid w:val="00BD75CC"/>
    <w:rsid w:val="00BE1C76"/>
    <w:rsid w:val="00BE206D"/>
    <w:rsid w:val="00BE23C6"/>
    <w:rsid w:val="00BE2EB9"/>
    <w:rsid w:val="00BE2FE9"/>
    <w:rsid w:val="00BE53BA"/>
    <w:rsid w:val="00BE6521"/>
    <w:rsid w:val="00BE68D4"/>
    <w:rsid w:val="00BE7046"/>
    <w:rsid w:val="00BE7762"/>
    <w:rsid w:val="00BE7A4E"/>
    <w:rsid w:val="00BE7B94"/>
    <w:rsid w:val="00BF0A2E"/>
    <w:rsid w:val="00BF0EEA"/>
    <w:rsid w:val="00BF136A"/>
    <w:rsid w:val="00BF1B5E"/>
    <w:rsid w:val="00BF2034"/>
    <w:rsid w:val="00BF35F2"/>
    <w:rsid w:val="00BF36D5"/>
    <w:rsid w:val="00BF51F9"/>
    <w:rsid w:val="00BF5EC6"/>
    <w:rsid w:val="00BF62A3"/>
    <w:rsid w:val="00BF6495"/>
    <w:rsid w:val="00BF6D1F"/>
    <w:rsid w:val="00BF732A"/>
    <w:rsid w:val="00BF7867"/>
    <w:rsid w:val="00BF7E06"/>
    <w:rsid w:val="00C0127F"/>
    <w:rsid w:val="00C017EA"/>
    <w:rsid w:val="00C0183A"/>
    <w:rsid w:val="00C0235D"/>
    <w:rsid w:val="00C02BAC"/>
    <w:rsid w:val="00C0549A"/>
    <w:rsid w:val="00C0774C"/>
    <w:rsid w:val="00C1051D"/>
    <w:rsid w:val="00C10963"/>
    <w:rsid w:val="00C10B96"/>
    <w:rsid w:val="00C11569"/>
    <w:rsid w:val="00C11AD7"/>
    <w:rsid w:val="00C121CD"/>
    <w:rsid w:val="00C12BFC"/>
    <w:rsid w:val="00C13EF9"/>
    <w:rsid w:val="00C15103"/>
    <w:rsid w:val="00C15C3E"/>
    <w:rsid w:val="00C16412"/>
    <w:rsid w:val="00C16C8A"/>
    <w:rsid w:val="00C20217"/>
    <w:rsid w:val="00C205FE"/>
    <w:rsid w:val="00C20FB3"/>
    <w:rsid w:val="00C21868"/>
    <w:rsid w:val="00C220E6"/>
    <w:rsid w:val="00C2290F"/>
    <w:rsid w:val="00C22E26"/>
    <w:rsid w:val="00C23447"/>
    <w:rsid w:val="00C23759"/>
    <w:rsid w:val="00C23ACA"/>
    <w:rsid w:val="00C24ACC"/>
    <w:rsid w:val="00C25446"/>
    <w:rsid w:val="00C25F0D"/>
    <w:rsid w:val="00C263F9"/>
    <w:rsid w:val="00C26968"/>
    <w:rsid w:val="00C30321"/>
    <w:rsid w:val="00C315AD"/>
    <w:rsid w:val="00C31B84"/>
    <w:rsid w:val="00C325D3"/>
    <w:rsid w:val="00C3406A"/>
    <w:rsid w:val="00C345B1"/>
    <w:rsid w:val="00C34733"/>
    <w:rsid w:val="00C34931"/>
    <w:rsid w:val="00C349E3"/>
    <w:rsid w:val="00C35755"/>
    <w:rsid w:val="00C35A53"/>
    <w:rsid w:val="00C37D09"/>
    <w:rsid w:val="00C40222"/>
    <w:rsid w:val="00C40552"/>
    <w:rsid w:val="00C405DB"/>
    <w:rsid w:val="00C409E3"/>
    <w:rsid w:val="00C41042"/>
    <w:rsid w:val="00C41046"/>
    <w:rsid w:val="00C422B4"/>
    <w:rsid w:val="00C4289B"/>
    <w:rsid w:val="00C42AEC"/>
    <w:rsid w:val="00C431D4"/>
    <w:rsid w:val="00C4353E"/>
    <w:rsid w:val="00C43DE0"/>
    <w:rsid w:val="00C44EB4"/>
    <w:rsid w:val="00C455CC"/>
    <w:rsid w:val="00C46A0C"/>
    <w:rsid w:val="00C46FE6"/>
    <w:rsid w:val="00C479D1"/>
    <w:rsid w:val="00C47E75"/>
    <w:rsid w:val="00C50B47"/>
    <w:rsid w:val="00C50B9B"/>
    <w:rsid w:val="00C50D32"/>
    <w:rsid w:val="00C5311A"/>
    <w:rsid w:val="00C53509"/>
    <w:rsid w:val="00C54516"/>
    <w:rsid w:val="00C5468C"/>
    <w:rsid w:val="00C553E5"/>
    <w:rsid w:val="00C56712"/>
    <w:rsid w:val="00C56B68"/>
    <w:rsid w:val="00C57A9A"/>
    <w:rsid w:val="00C60158"/>
    <w:rsid w:val="00C60C21"/>
    <w:rsid w:val="00C60E9C"/>
    <w:rsid w:val="00C6218D"/>
    <w:rsid w:val="00C6437F"/>
    <w:rsid w:val="00C64DD7"/>
    <w:rsid w:val="00C64E99"/>
    <w:rsid w:val="00C65069"/>
    <w:rsid w:val="00C6657F"/>
    <w:rsid w:val="00C66A07"/>
    <w:rsid w:val="00C67726"/>
    <w:rsid w:val="00C67B4E"/>
    <w:rsid w:val="00C700C0"/>
    <w:rsid w:val="00C702C5"/>
    <w:rsid w:val="00C71678"/>
    <w:rsid w:val="00C7190D"/>
    <w:rsid w:val="00C71AD3"/>
    <w:rsid w:val="00C72159"/>
    <w:rsid w:val="00C7266D"/>
    <w:rsid w:val="00C72859"/>
    <w:rsid w:val="00C72975"/>
    <w:rsid w:val="00C72CDE"/>
    <w:rsid w:val="00C7468A"/>
    <w:rsid w:val="00C74DCE"/>
    <w:rsid w:val="00C7559D"/>
    <w:rsid w:val="00C762FF"/>
    <w:rsid w:val="00C7756F"/>
    <w:rsid w:val="00C77F8F"/>
    <w:rsid w:val="00C80946"/>
    <w:rsid w:val="00C81005"/>
    <w:rsid w:val="00C8162F"/>
    <w:rsid w:val="00C820E3"/>
    <w:rsid w:val="00C82377"/>
    <w:rsid w:val="00C82400"/>
    <w:rsid w:val="00C82EC2"/>
    <w:rsid w:val="00C82F1D"/>
    <w:rsid w:val="00C83AE7"/>
    <w:rsid w:val="00C847C6"/>
    <w:rsid w:val="00C85033"/>
    <w:rsid w:val="00C85037"/>
    <w:rsid w:val="00C85A34"/>
    <w:rsid w:val="00C87A82"/>
    <w:rsid w:val="00C903E9"/>
    <w:rsid w:val="00C90BE7"/>
    <w:rsid w:val="00C915D1"/>
    <w:rsid w:val="00C922F5"/>
    <w:rsid w:val="00C925B4"/>
    <w:rsid w:val="00C92677"/>
    <w:rsid w:val="00C92C7C"/>
    <w:rsid w:val="00C93246"/>
    <w:rsid w:val="00C933BD"/>
    <w:rsid w:val="00C94604"/>
    <w:rsid w:val="00C95608"/>
    <w:rsid w:val="00C95857"/>
    <w:rsid w:val="00C9707C"/>
    <w:rsid w:val="00C971AB"/>
    <w:rsid w:val="00C97A78"/>
    <w:rsid w:val="00C97ED5"/>
    <w:rsid w:val="00CA17CC"/>
    <w:rsid w:val="00CA201C"/>
    <w:rsid w:val="00CA2F75"/>
    <w:rsid w:val="00CA3051"/>
    <w:rsid w:val="00CA349C"/>
    <w:rsid w:val="00CA3987"/>
    <w:rsid w:val="00CA51F6"/>
    <w:rsid w:val="00CA5B7A"/>
    <w:rsid w:val="00CA5B8D"/>
    <w:rsid w:val="00CA5BBA"/>
    <w:rsid w:val="00CA5BCB"/>
    <w:rsid w:val="00CA662B"/>
    <w:rsid w:val="00CA68B4"/>
    <w:rsid w:val="00CA6C4C"/>
    <w:rsid w:val="00CA7AA3"/>
    <w:rsid w:val="00CA7D1D"/>
    <w:rsid w:val="00CB0B61"/>
    <w:rsid w:val="00CB1583"/>
    <w:rsid w:val="00CB166A"/>
    <w:rsid w:val="00CB2605"/>
    <w:rsid w:val="00CB29F2"/>
    <w:rsid w:val="00CB2E9F"/>
    <w:rsid w:val="00CB397C"/>
    <w:rsid w:val="00CB4CB7"/>
    <w:rsid w:val="00CB5081"/>
    <w:rsid w:val="00CB5192"/>
    <w:rsid w:val="00CB56C0"/>
    <w:rsid w:val="00CB56D8"/>
    <w:rsid w:val="00CB62CA"/>
    <w:rsid w:val="00CB71EB"/>
    <w:rsid w:val="00CB75C6"/>
    <w:rsid w:val="00CB7CA9"/>
    <w:rsid w:val="00CB7DE9"/>
    <w:rsid w:val="00CC191F"/>
    <w:rsid w:val="00CC1C5B"/>
    <w:rsid w:val="00CC1EDE"/>
    <w:rsid w:val="00CC1F5B"/>
    <w:rsid w:val="00CC22FF"/>
    <w:rsid w:val="00CC337E"/>
    <w:rsid w:val="00CC3C09"/>
    <w:rsid w:val="00CC514A"/>
    <w:rsid w:val="00CC5BEA"/>
    <w:rsid w:val="00CC5D2C"/>
    <w:rsid w:val="00CC6DF2"/>
    <w:rsid w:val="00CC75DF"/>
    <w:rsid w:val="00CC770E"/>
    <w:rsid w:val="00CD140B"/>
    <w:rsid w:val="00CD27B4"/>
    <w:rsid w:val="00CD2FAB"/>
    <w:rsid w:val="00CD3217"/>
    <w:rsid w:val="00CD3909"/>
    <w:rsid w:val="00CD48FE"/>
    <w:rsid w:val="00CD49EC"/>
    <w:rsid w:val="00CD4C68"/>
    <w:rsid w:val="00CD4D39"/>
    <w:rsid w:val="00CD5B58"/>
    <w:rsid w:val="00CD6184"/>
    <w:rsid w:val="00CD658B"/>
    <w:rsid w:val="00CD7921"/>
    <w:rsid w:val="00CE01C6"/>
    <w:rsid w:val="00CE054B"/>
    <w:rsid w:val="00CE1F8B"/>
    <w:rsid w:val="00CE3887"/>
    <w:rsid w:val="00CE3CF9"/>
    <w:rsid w:val="00CE3D78"/>
    <w:rsid w:val="00CE3F49"/>
    <w:rsid w:val="00CE44FE"/>
    <w:rsid w:val="00CE4F86"/>
    <w:rsid w:val="00CE6111"/>
    <w:rsid w:val="00CE6B5E"/>
    <w:rsid w:val="00CF013B"/>
    <w:rsid w:val="00CF057E"/>
    <w:rsid w:val="00CF05D5"/>
    <w:rsid w:val="00CF0F00"/>
    <w:rsid w:val="00CF140D"/>
    <w:rsid w:val="00CF1C67"/>
    <w:rsid w:val="00CF2606"/>
    <w:rsid w:val="00CF26CB"/>
    <w:rsid w:val="00CF2B49"/>
    <w:rsid w:val="00CF2C29"/>
    <w:rsid w:val="00CF3134"/>
    <w:rsid w:val="00CF370C"/>
    <w:rsid w:val="00CF4308"/>
    <w:rsid w:val="00CF43ED"/>
    <w:rsid w:val="00CF465A"/>
    <w:rsid w:val="00CF5170"/>
    <w:rsid w:val="00CF5379"/>
    <w:rsid w:val="00CF5676"/>
    <w:rsid w:val="00CF5781"/>
    <w:rsid w:val="00CF5EFF"/>
    <w:rsid w:val="00CF723C"/>
    <w:rsid w:val="00CF77E5"/>
    <w:rsid w:val="00CF7B92"/>
    <w:rsid w:val="00CF7E72"/>
    <w:rsid w:val="00CF7F43"/>
    <w:rsid w:val="00D01336"/>
    <w:rsid w:val="00D013CA"/>
    <w:rsid w:val="00D01439"/>
    <w:rsid w:val="00D01A87"/>
    <w:rsid w:val="00D01C52"/>
    <w:rsid w:val="00D01F85"/>
    <w:rsid w:val="00D02CC7"/>
    <w:rsid w:val="00D03632"/>
    <w:rsid w:val="00D03F68"/>
    <w:rsid w:val="00D04E02"/>
    <w:rsid w:val="00D05B5D"/>
    <w:rsid w:val="00D05F0D"/>
    <w:rsid w:val="00D05FD1"/>
    <w:rsid w:val="00D06E17"/>
    <w:rsid w:val="00D06E79"/>
    <w:rsid w:val="00D07258"/>
    <w:rsid w:val="00D1000E"/>
    <w:rsid w:val="00D100C4"/>
    <w:rsid w:val="00D1065D"/>
    <w:rsid w:val="00D10ECF"/>
    <w:rsid w:val="00D11E6A"/>
    <w:rsid w:val="00D12927"/>
    <w:rsid w:val="00D14381"/>
    <w:rsid w:val="00D14C59"/>
    <w:rsid w:val="00D150F4"/>
    <w:rsid w:val="00D15690"/>
    <w:rsid w:val="00D16779"/>
    <w:rsid w:val="00D16D0D"/>
    <w:rsid w:val="00D17B43"/>
    <w:rsid w:val="00D21A3C"/>
    <w:rsid w:val="00D21E19"/>
    <w:rsid w:val="00D221CE"/>
    <w:rsid w:val="00D23C56"/>
    <w:rsid w:val="00D23F90"/>
    <w:rsid w:val="00D24C52"/>
    <w:rsid w:val="00D24DD7"/>
    <w:rsid w:val="00D25E76"/>
    <w:rsid w:val="00D25F3F"/>
    <w:rsid w:val="00D260A8"/>
    <w:rsid w:val="00D26697"/>
    <w:rsid w:val="00D2762C"/>
    <w:rsid w:val="00D278FA"/>
    <w:rsid w:val="00D27DB0"/>
    <w:rsid w:val="00D3009D"/>
    <w:rsid w:val="00D31D25"/>
    <w:rsid w:val="00D330F5"/>
    <w:rsid w:val="00D34212"/>
    <w:rsid w:val="00D34E02"/>
    <w:rsid w:val="00D409CD"/>
    <w:rsid w:val="00D40D73"/>
    <w:rsid w:val="00D418ED"/>
    <w:rsid w:val="00D4218E"/>
    <w:rsid w:val="00D42833"/>
    <w:rsid w:val="00D42A7D"/>
    <w:rsid w:val="00D43551"/>
    <w:rsid w:val="00D4392A"/>
    <w:rsid w:val="00D445C9"/>
    <w:rsid w:val="00D44DCE"/>
    <w:rsid w:val="00D4522F"/>
    <w:rsid w:val="00D457F6"/>
    <w:rsid w:val="00D459BA"/>
    <w:rsid w:val="00D47366"/>
    <w:rsid w:val="00D476C6"/>
    <w:rsid w:val="00D47929"/>
    <w:rsid w:val="00D5058D"/>
    <w:rsid w:val="00D51E41"/>
    <w:rsid w:val="00D525E2"/>
    <w:rsid w:val="00D53935"/>
    <w:rsid w:val="00D543DE"/>
    <w:rsid w:val="00D548F1"/>
    <w:rsid w:val="00D5523A"/>
    <w:rsid w:val="00D56523"/>
    <w:rsid w:val="00D572F8"/>
    <w:rsid w:val="00D60C7C"/>
    <w:rsid w:val="00D61446"/>
    <w:rsid w:val="00D61669"/>
    <w:rsid w:val="00D61CB9"/>
    <w:rsid w:val="00D62405"/>
    <w:rsid w:val="00D62AFF"/>
    <w:rsid w:val="00D63261"/>
    <w:rsid w:val="00D633EF"/>
    <w:rsid w:val="00D64D1A"/>
    <w:rsid w:val="00D652FA"/>
    <w:rsid w:val="00D65459"/>
    <w:rsid w:val="00D658B2"/>
    <w:rsid w:val="00D66015"/>
    <w:rsid w:val="00D67D55"/>
    <w:rsid w:val="00D7037E"/>
    <w:rsid w:val="00D7070B"/>
    <w:rsid w:val="00D71E09"/>
    <w:rsid w:val="00D72074"/>
    <w:rsid w:val="00D72187"/>
    <w:rsid w:val="00D7316C"/>
    <w:rsid w:val="00D737DC"/>
    <w:rsid w:val="00D73B5C"/>
    <w:rsid w:val="00D73D47"/>
    <w:rsid w:val="00D73F52"/>
    <w:rsid w:val="00D74548"/>
    <w:rsid w:val="00D748C5"/>
    <w:rsid w:val="00D74DD1"/>
    <w:rsid w:val="00D75055"/>
    <w:rsid w:val="00D75BD5"/>
    <w:rsid w:val="00D76E28"/>
    <w:rsid w:val="00D76ED2"/>
    <w:rsid w:val="00D779BE"/>
    <w:rsid w:val="00D80038"/>
    <w:rsid w:val="00D81017"/>
    <w:rsid w:val="00D81953"/>
    <w:rsid w:val="00D819F8"/>
    <w:rsid w:val="00D8270C"/>
    <w:rsid w:val="00D82F1F"/>
    <w:rsid w:val="00D83238"/>
    <w:rsid w:val="00D83892"/>
    <w:rsid w:val="00D83939"/>
    <w:rsid w:val="00D84D8B"/>
    <w:rsid w:val="00D84DDF"/>
    <w:rsid w:val="00D8565F"/>
    <w:rsid w:val="00D86B0A"/>
    <w:rsid w:val="00D86F52"/>
    <w:rsid w:val="00D86FC4"/>
    <w:rsid w:val="00D872E9"/>
    <w:rsid w:val="00D87ABE"/>
    <w:rsid w:val="00D901AF"/>
    <w:rsid w:val="00D90E2A"/>
    <w:rsid w:val="00D90F79"/>
    <w:rsid w:val="00D90FA7"/>
    <w:rsid w:val="00D91209"/>
    <w:rsid w:val="00D919C8"/>
    <w:rsid w:val="00D92432"/>
    <w:rsid w:val="00D92A41"/>
    <w:rsid w:val="00D92D43"/>
    <w:rsid w:val="00D945E3"/>
    <w:rsid w:val="00D9473B"/>
    <w:rsid w:val="00D94B8D"/>
    <w:rsid w:val="00D94D43"/>
    <w:rsid w:val="00D95290"/>
    <w:rsid w:val="00D9563F"/>
    <w:rsid w:val="00D95792"/>
    <w:rsid w:val="00D95DF3"/>
    <w:rsid w:val="00D96F34"/>
    <w:rsid w:val="00D97B90"/>
    <w:rsid w:val="00D97CBC"/>
    <w:rsid w:val="00DA0791"/>
    <w:rsid w:val="00DA082C"/>
    <w:rsid w:val="00DA0FBA"/>
    <w:rsid w:val="00DA1D7E"/>
    <w:rsid w:val="00DA1FDE"/>
    <w:rsid w:val="00DA29F6"/>
    <w:rsid w:val="00DA3319"/>
    <w:rsid w:val="00DA4AB8"/>
    <w:rsid w:val="00DA5168"/>
    <w:rsid w:val="00DA5CA4"/>
    <w:rsid w:val="00DA5CC2"/>
    <w:rsid w:val="00DA6199"/>
    <w:rsid w:val="00DA6961"/>
    <w:rsid w:val="00DB050E"/>
    <w:rsid w:val="00DB0577"/>
    <w:rsid w:val="00DB1213"/>
    <w:rsid w:val="00DB420B"/>
    <w:rsid w:val="00DB50DD"/>
    <w:rsid w:val="00DB574A"/>
    <w:rsid w:val="00DB5B1B"/>
    <w:rsid w:val="00DB5CD9"/>
    <w:rsid w:val="00DB63F7"/>
    <w:rsid w:val="00DB7B72"/>
    <w:rsid w:val="00DC17B9"/>
    <w:rsid w:val="00DC2FC0"/>
    <w:rsid w:val="00DC32EF"/>
    <w:rsid w:val="00DC378B"/>
    <w:rsid w:val="00DC4CF7"/>
    <w:rsid w:val="00DC50E1"/>
    <w:rsid w:val="00DC5847"/>
    <w:rsid w:val="00DC65F5"/>
    <w:rsid w:val="00DC687C"/>
    <w:rsid w:val="00DC6FB7"/>
    <w:rsid w:val="00DC7502"/>
    <w:rsid w:val="00DC7685"/>
    <w:rsid w:val="00DC76C1"/>
    <w:rsid w:val="00DC77BF"/>
    <w:rsid w:val="00DC7CED"/>
    <w:rsid w:val="00DD069D"/>
    <w:rsid w:val="00DD09CA"/>
    <w:rsid w:val="00DD0A83"/>
    <w:rsid w:val="00DD3345"/>
    <w:rsid w:val="00DD3A22"/>
    <w:rsid w:val="00DD4014"/>
    <w:rsid w:val="00DD47E7"/>
    <w:rsid w:val="00DD5313"/>
    <w:rsid w:val="00DD5417"/>
    <w:rsid w:val="00DD6910"/>
    <w:rsid w:val="00DE058F"/>
    <w:rsid w:val="00DE072E"/>
    <w:rsid w:val="00DE08E9"/>
    <w:rsid w:val="00DE0A29"/>
    <w:rsid w:val="00DE128C"/>
    <w:rsid w:val="00DE15C6"/>
    <w:rsid w:val="00DE1C16"/>
    <w:rsid w:val="00DE3470"/>
    <w:rsid w:val="00DE427E"/>
    <w:rsid w:val="00DE45E8"/>
    <w:rsid w:val="00DE4B17"/>
    <w:rsid w:val="00DE4D4E"/>
    <w:rsid w:val="00DE5881"/>
    <w:rsid w:val="00DE596A"/>
    <w:rsid w:val="00DE63F2"/>
    <w:rsid w:val="00DF069C"/>
    <w:rsid w:val="00DF07ED"/>
    <w:rsid w:val="00DF0B6D"/>
    <w:rsid w:val="00DF0BCC"/>
    <w:rsid w:val="00DF2657"/>
    <w:rsid w:val="00DF2728"/>
    <w:rsid w:val="00DF2A0B"/>
    <w:rsid w:val="00DF3B33"/>
    <w:rsid w:val="00DF3D29"/>
    <w:rsid w:val="00DF3D98"/>
    <w:rsid w:val="00DF56CF"/>
    <w:rsid w:val="00DF60BB"/>
    <w:rsid w:val="00DF62F4"/>
    <w:rsid w:val="00DF6929"/>
    <w:rsid w:val="00DF6B2A"/>
    <w:rsid w:val="00DF6E11"/>
    <w:rsid w:val="00DF7CDF"/>
    <w:rsid w:val="00DF7DA4"/>
    <w:rsid w:val="00E00045"/>
    <w:rsid w:val="00E001A7"/>
    <w:rsid w:val="00E00D33"/>
    <w:rsid w:val="00E01172"/>
    <w:rsid w:val="00E01873"/>
    <w:rsid w:val="00E0196E"/>
    <w:rsid w:val="00E02CB8"/>
    <w:rsid w:val="00E032E5"/>
    <w:rsid w:val="00E034A8"/>
    <w:rsid w:val="00E03999"/>
    <w:rsid w:val="00E04018"/>
    <w:rsid w:val="00E04690"/>
    <w:rsid w:val="00E05B8D"/>
    <w:rsid w:val="00E06D45"/>
    <w:rsid w:val="00E06EAB"/>
    <w:rsid w:val="00E07A7E"/>
    <w:rsid w:val="00E07AA0"/>
    <w:rsid w:val="00E1045D"/>
    <w:rsid w:val="00E12E55"/>
    <w:rsid w:val="00E13371"/>
    <w:rsid w:val="00E13C63"/>
    <w:rsid w:val="00E143E3"/>
    <w:rsid w:val="00E149BC"/>
    <w:rsid w:val="00E14C65"/>
    <w:rsid w:val="00E14E7E"/>
    <w:rsid w:val="00E15472"/>
    <w:rsid w:val="00E15CA2"/>
    <w:rsid w:val="00E17BE3"/>
    <w:rsid w:val="00E17DA6"/>
    <w:rsid w:val="00E212CD"/>
    <w:rsid w:val="00E2224E"/>
    <w:rsid w:val="00E2227D"/>
    <w:rsid w:val="00E222A6"/>
    <w:rsid w:val="00E23B00"/>
    <w:rsid w:val="00E23FB2"/>
    <w:rsid w:val="00E24964"/>
    <w:rsid w:val="00E24B54"/>
    <w:rsid w:val="00E24EA5"/>
    <w:rsid w:val="00E25FBD"/>
    <w:rsid w:val="00E265E4"/>
    <w:rsid w:val="00E26D69"/>
    <w:rsid w:val="00E27DEF"/>
    <w:rsid w:val="00E30244"/>
    <w:rsid w:val="00E30DEB"/>
    <w:rsid w:val="00E318C2"/>
    <w:rsid w:val="00E31E03"/>
    <w:rsid w:val="00E31EAA"/>
    <w:rsid w:val="00E32988"/>
    <w:rsid w:val="00E32E4E"/>
    <w:rsid w:val="00E3330D"/>
    <w:rsid w:val="00E33C4D"/>
    <w:rsid w:val="00E3400C"/>
    <w:rsid w:val="00E349AC"/>
    <w:rsid w:val="00E34A57"/>
    <w:rsid w:val="00E3690F"/>
    <w:rsid w:val="00E371BF"/>
    <w:rsid w:val="00E3776A"/>
    <w:rsid w:val="00E404B6"/>
    <w:rsid w:val="00E41371"/>
    <w:rsid w:val="00E416E0"/>
    <w:rsid w:val="00E41DC5"/>
    <w:rsid w:val="00E421B0"/>
    <w:rsid w:val="00E43FC6"/>
    <w:rsid w:val="00E444AF"/>
    <w:rsid w:val="00E44E16"/>
    <w:rsid w:val="00E4617A"/>
    <w:rsid w:val="00E4673D"/>
    <w:rsid w:val="00E46FBD"/>
    <w:rsid w:val="00E51DFF"/>
    <w:rsid w:val="00E5228D"/>
    <w:rsid w:val="00E52E5F"/>
    <w:rsid w:val="00E54263"/>
    <w:rsid w:val="00E5432E"/>
    <w:rsid w:val="00E5439A"/>
    <w:rsid w:val="00E5663C"/>
    <w:rsid w:val="00E56851"/>
    <w:rsid w:val="00E56F02"/>
    <w:rsid w:val="00E571D3"/>
    <w:rsid w:val="00E573C1"/>
    <w:rsid w:val="00E57B00"/>
    <w:rsid w:val="00E57D3A"/>
    <w:rsid w:val="00E57D6A"/>
    <w:rsid w:val="00E57FDB"/>
    <w:rsid w:val="00E6189B"/>
    <w:rsid w:val="00E62514"/>
    <w:rsid w:val="00E62818"/>
    <w:rsid w:val="00E628EB"/>
    <w:rsid w:val="00E62A27"/>
    <w:rsid w:val="00E62DFA"/>
    <w:rsid w:val="00E63329"/>
    <w:rsid w:val="00E638E6"/>
    <w:rsid w:val="00E641FD"/>
    <w:rsid w:val="00E6459E"/>
    <w:rsid w:val="00E64E09"/>
    <w:rsid w:val="00E64E17"/>
    <w:rsid w:val="00E65AA9"/>
    <w:rsid w:val="00E66292"/>
    <w:rsid w:val="00E70BC2"/>
    <w:rsid w:val="00E70CA0"/>
    <w:rsid w:val="00E70F58"/>
    <w:rsid w:val="00E7142C"/>
    <w:rsid w:val="00E717DD"/>
    <w:rsid w:val="00E71812"/>
    <w:rsid w:val="00E72142"/>
    <w:rsid w:val="00E73206"/>
    <w:rsid w:val="00E73FF1"/>
    <w:rsid w:val="00E745E2"/>
    <w:rsid w:val="00E74921"/>
    <w:rsid w:val="00E74DD6"/>
    <w:rsid w:val="00E75B13"/>
    <w:rsid w:val="00E75E3A"/>
    <w:rsid w:val="00E7643B"/>
    <w:rsid w:val="00E764CD"/>
    <w:rsid w:val="00E76838"/>
    <w:rsid w:val="00E7774D"/>
    <w:rsid w:val="00E77F87"/>
    <w:rsid w:val="00E801E2"/>
    <w:rsid w:val="00E803B7"/>
    <w:rsid w:val="00E8071F"/>
    <w:rsid w:val="00E80F19"/>
    <w:rsid w:val="00E820DB"/>
    <w:rsid w:val="00E8270A"/>
    <w:rsid w:val="00E8342D"/>
    <w:rsid w:val="00E839F1"/>
    <w:rsid w:val="00E850C3"/>
    <w:rsid w:val="00E864A0"/>
    <w:rsid w:val="00E86AAB"/>
    <w:rsid w:val="00E87D01"/>
    <w:rsid w:val="00E87DAA"/>
    <w:rsid w:val="00E90B05"/>
    <w:rsid w:val="00E90C47"/>
    <w:rsid w:val="00E9277D"/>
    <w:rsid w:val="00E957DF"/>
    <w:rsid w:val="00E95D05"/>
    <w:rsid w:val="00E9636A"/>
    <w:rsid w:val="00E96E29"/>
    <w:rsid w:val="00E97110"/>
    <w:rsid w:val="00E97787"/>
    <w:rsid w:val="00EA1D61"/>
    <w:rsid w:val="00EA27FE"/>
    <w:rsid w:val="00EA2EA9"/>
    <w:rsid w:val="00EA33F0"/>
    <w:rsid w:val="00EA3767"/>
    <w:rsid w:val="00EA4104"/>
    <w:rsid w:val="00EA5ACD"/>
    <w:rsid w:val="00EA6294"/>
    <w:rsid w:val="00EA70A1"/>
    <w:rsid w:val="00EA7499"/>
    <w:rsid w:val="00EA75A7"/>
    <w:rsid w:val="00EA7620"/>
    <w:rsid w:val="00EA7C82"/>
    <w:rsid w:val="00EA7CC6"/>
    <w:rsid w:val="00EB1A33"/>
    <w:rsid w:val="00EB252F"/>
    <w:rsid w:val="00EB337B"/>
    <w:rsid w:val="00EB4937"/>
    <w:rsid w:val="00EB5637"/>
    <w:rsid w:val="00EB5A05"/>
    <w:rsid w:val="00EB5A57"/>
    <w:rsid w:val="00EB5A8E"/>
    <w:rsid w:val="00EB5AC9"/>
    <w:rsid w:val="00EB5BD9"/>
    <w:rsid w:val="00EB5CA8"/>
    <w:rsid w:val="00EB5E2D"/>
    <w:rsid w:val="00EB71C8"/>
    <w:rsid w:val="00EB7D91"/>
    <w:rsid w:val="00EC10B0"/>
    <w:rsid w:val="00EC1758"/>
    <w:rsid w:val="00EC3091"/>
    <w:rsid w:val="00EC3CFE"/>
    <w:rsid w:val="00EC4C8D"/>
    <w:rsid w:val="00EC5B18"/>
    <w:rsid w:val="00EC5E71"/>
    <w:rsid w:val="00EC6A85"/>
    <w:rsid w:val="00EC6C0D"/>
    <w:rsid w:val="00EC703A"/>
    <w:rsid w:val="00EC759D"/>
    <w:rsid w:val="00EC7717"/>
    <w:rsid w:val="00EC7800"/>
    <w:rsid w:val="00EC7B0D"/>
    <w:rsid w:val="00EC7FE7"/>
    <w:rsid w:val="00ED026E"/>
    <w:rsid w:val="00ED03FF"/>
    <w:rsid w:val="00ED04F0"/>
    <w:rsid w:val="00ED08DB"/>
    <w:rsid w:val="00ED15F1"/>
    <w:rsid w:val="00ED1E6B"/>
    <w:rsid w:val="00ED1E70"/>
    <w:rsid w:val="00ED2394"/>
    <w:rsid w:val="00ED5EB5"/>
    <w:rsid w:val="00ED64A5"/>
    <w:rsid w:val="00ED6CEF"/>
    <w:rsid w:val="00ED75D7"/>
    <w:rsid w:val="00ED785B"/>
    <w:rsid w:val="00ED7FCF"/>
    <w:rsid w:val="00EE0887"/>
    <w:rsid w:val="00EE1119"/>
    <w:rsid w:val="00EE1850"/>
    <w:rsid w:val="00EE1C2E"/>
    <w:rsid w:val="00EE20C3"/>
    <w:rsid w:val="00EE2267"/>
    <w:rsid w:val="00EE24B6"/>
    <w:rsid w:val="00EE2544"/>
    <w:rsid w:val="00EE2DE4"/>
    <w:rsid w:val="00EE3703"/>
    <w:rsid w:val="00EE3920"/>
    <w:rsid w:val="00EE3E18"/>
    <w:rsid w:val="00EE46DA"/>
    <w:rsid w:val="00EE59E1"/>
    <w:rsid w:val="00EE5AF6"/>
    <w:rsid w:val="00EE62D3"/>
    <w:rsid w:val="00EE632A"/>
    <w:rsid w:val="00EE6C3E"/>
    <w:rsid w:val="00EE77A8"/>
    <w:rsid w:val="00EE77F6"/>
    <w:rsid w:val="00EF05C6"/>
    <w:rsid w:val="00EF0CE1"/>
    <w:rsid w:val="00EF12D0"/>
    <w:rsid w:val="00EF19F0"/>
    <w:rsid w:val="00EF25A4"/>
    <w:rsid w:val="00EF26FC"/>
    <w:rsid w:val="00EF4693"/>
    <w:rsid w:val="00EF50C9"/>
    <w:rsid w:val="00EF54AF"/>
    <w:rsid w:val="00EF5712"/>
    <w:rsid w:val="00EF636A"/>
    <w:rsid w:val="00EF6AB8"/>
    <w:rsid w:val="00EF6B99"/>
    <w:rsid w:val="00EF7BA0"/>
    <w:rsid w:val="00EF7E8F"/>
    <w:rsid w:val="00F0056A"/>
    <w:rsid w:val="00F00DCB"/>
    <w:rsid w:val="00F00F9B"/>
    <w:rsid w:val="00F012B7"/>
    <w:rsid w:val="00F0197A"/>
    <w:rsid w:val="00F02435"/>
    <w:rsid w:val="00F030CB"/>
    <w:rsid w:val="00F03608"/>
    <w:rsid w:val="00F04C60"/>
    <w:rsid w:val="00F05F59"/>
    <w:rsid w:val="00F065F3"/>
    <w:rsid w:val="00F065FC"/>
    <w:rsid w:val="00F07B21"/>
    <w:rsid w:val="00F10515"/>
    <w:rsid w:val="00F10EBE"/>
    <w:rsid w:val="00F11105"/>
    <w:rsid w:val="00F128F2"/>
    <w:rsid w:val="00F13873"/>
    <w:rsid w:val="00F13B42"/>
    <w:rsid w:val="00F14C2D"/>
    <w:rsid w:val="00F14FF2"/>
    <w:rsid w:val="00F15126"/>
    <w:rsid w:val="00F166DF"/>
    <w:rsid w:val="00F1733C"/>
    <w:rsid w:val="00F20695"/>
    <w:rsid w:val="00F20F14"/>
    <w:rsid w:val="00F2269E"/>
    <w:rsid w:val="00F22942"/>
    <w:rsid w:val="00F238FF"/>
    <w:rsid w:val="00F23DC1"/>
    <w:rsid w:val="00F2424A"/>
    <w:rsid w:val="00F24431"/>
    <w:rsid w:val="00F24F57"/>
    <w:rsid w:val="00F250F4"/>
    <w:rsid w:val="00F2529E"/>
    <w:rsid w:val="00F25A2E"/>
    <w:rsid w:val="00F25A30"/>
    <w:rsid w:val="00F261A7"/>
    <w:rsid w:val="00F26488"/>
    <w:rsid w:val="00F27555"/>
    <w:rsid w:val="00F27B0A"/>
    <w:rsid w:val="00F301DD"/>
    <w:rsid w:val="00F31632"/>
    <w:rsid w:val="00F31BC1"/>
    <w:rsid w:val="00F34B4C"/>
    <w:rsid w:val="00F35730"/>
    <w:rsid w:val="00F36002"/>
    <w:rsid w:val="00F365AE"/>
    <w:rsid w:val="00F36BF0"/>
    <w:rsid w:val="00F41474"/>
    <w:rsid w:val="00F414DF"/>
    <w:rsid w:val="00F419A5"/>
    <w:rsid w:val="00F41CE7"/>
    <w:rsid w:val="00F42154"/>
    <w:rsid w:val="00F42A90"/>
    <w:rsid w:val="00F433C2"/>
    <w:rsid w:val="00F43426"/>
    <w:rsid w:val="00F4496E"/>
    <w:rsid w:val="00F44AE2"/>
    <w:rsid w:val="00F44BAD"/>
    <w:rsid w:val="00F46B19"/>
    <w:rsid w:val="00F47647"/>
    <w:rsid w:val="00F47AFF"/>
    <w:rsid w:val="00F50013"/>
    <w:rsid w:val="00F500D5"/>
    <w:rsid w:val="00F50931"/>
    <w:rsid w:val="00F50F24"/>
    <w:rsid w:val="00F51043"/>
    <w:rsid w:val="00F51171"/>
    <w:rsid w:val="00F5119E"/>
    <w:rsid w:val="00F51660"/>
    <w:rsid w:val="00F5281D"/>
    <w:rsid w:val="00F5357E"/>
    <w:rsid w:val="00F5388C"/>
    <w:rsid w:val="00F53BCB"/>
    <w:rsid w:val="00F5427A"/>
    <w:rsid w:val="00F54690"/>
    <w:rsid w:val="00F54C23"/>
    <w:rsid w:val="00F555A0"/>
    <w:rsid w:val="00F5632A"/>
    <w:rsid w:val="00F56E51"/>
    <w:rsid w:val="00F5760B"/>
    <w:rsid w:val="00F57F9E"/>
    <w:rsid w:val="00F57FA2"/>
    <w:rsid w:val="00F60B01"/>
    <w:rsid w:val="00F61508"/>
    <w:rsid w:val="00F61CF6"/>
    <w:rsid w:val="00F62E30"/>
    <w:rsid w:val="00F63589"/>
    <w:rsid w:val="00F636B2"/>
    <w:rsid w:val="00F638E9"/>
    <w:rsid w:val="00F64385"/>
    <w:rsid w:val="00F64ED8"/>
    <w:rsid w:val="00F64F7A"/>
    <w:rsid w:val="00F64F9D"/>
    <w:rsid w:val="00F65488"/>
    <w:rsid w:val="00F6791A"/>
    <w:rsid w:val="00F67F3C"/>
    <w:rsid w:val="00F70EE9"/>
    <w:rsid w:val="00F71269"/>
    <w:rsid w:val="00F713D9"/>
    <w:rsid w:val="00F71BE0"/>
    <w:rsid w:val="00F71F82"/>
    <w:rsid w:val="00F72D00"/>
    <w:rsid w:val="00F748FD"/>
    <w:rsid w:val="00F7549C"/>
    <w:rsid w:val="00F75780"/>
    <w:rsid w:val="00F7730C"/>
    <w:rsid w:val="00F80064"/>
    <w:rsid w:val="00F80067"/>
    <w:rsid w:val="00F806F4"/>
    <w:rsid w:val="00F80DFE"/>
    <w:rsid w:val="00F8112E"/>
    <w:rsid w:val="00F81644"/>
    <w:rsid w:val="00F81FCC"/>
    <w:rsid w:val="00F83CB7"/>
    <w:rsid w:val="00F84658"/>
    <w:rsid w:val="00F84718"/>
    <w:rsid w:val="00F849DA"/>
    <w:rsid w:val="00F85265"/>
    <w:rsid w:val="00F85D29"/>
    <w:rsid w:val="00F86624"/>
    <w:rsid w:val="00F86F8C"/>
    <w:rsid w:val="00F870BB"/>
    <w:rsid w:val="00F90541"/>
    <w:rsid w:val="00F90F44"/>
    <w:rsid w:val="00F91245"/>
    <w:rsid w:val="00F91B5A"/>
    <w:rsid w:val="00F9204E"/>
    <w:rsid w:val="00F92807"/>
    <w:rsid w:val="00F92F02"/>
    <w:rsid w:val="00F9310F"/>
    <w:rsid w:val="00F93AAB"/>
    <w:rsid w:val="00F93EE0"/>
    <w:rsid w:val="00F93FC3"/>
    <w:rsid w:val="00F944BF"/>
    <w:rsid w:val="00F94F4D"/>
    <w:rsid w:val="00F9504E"/>
    <w:rsid w:val="00F9582B"/>
    <w:rsid w:val="00F9587E"/>
    <w:rsid w:val="00F959BB"/>
    <w:rsid w:val="00F95EBD"/>
    <w:rsid w:val="00F96099"/>
    <w:rsid w:val="00F960DC"/>
    <w:rsid w:val="00F966BE"/>
    <w:rsid w:val="00F97712"/>
    <w:rsid w:val="00F97753"/>
    <w:rsid w:val="00FA017B"/>
    <w:rsid w:val="00FA038E"/>
    <w:rsid w:val="00FA0891"/>
    <w:rsid w:val="00FA1681"/>
    <w:rsid w:val="00FA256D"/>
    <w:rsid w:val="00FA2709"/>
    <w:rsid w:val="00FA328B"/>
    <w:rsid w:val="00FA3EAB"/>
    <w:rsid w:val="00FA6254"/>
    <w:rsid w:val="00FA6B16"/>
    <w:rsid w:val="00FA7874"/>
    <w:rsid w:val="00FA7D65"/>
    <w:rsid w:val="00FB020A"/>
    <w:rsid w:val="00FB0F41"/>
    <w:rsid w:val="00FB164F"/>
    <w:rsid w:val="00FB2064"/>
    <w:rsid w:val="00FB2712"/>
    <w:rsid w:val="00FB32E7"/>
    <w:rsid w:val="00FB3F6C"/>
    <w:rsid w:val="00FB423E"/>
    <w:rsid w:val="00FB48F2"/>
    <w:rsid w:val="00FB4AA8"/>
    <w:rsid w:val="00FB5122"/>
    <w:rsid w:val="00FB5C3A"/>
    <w:rsid w:val="00FB71B3"/>
    <w:rsid w:val="00FC009E"/>
    <w:rsid w:val="00FC00F5"/>
    <w:rsid w:val="00FC08D2"/>
    <w:rsid w:val="00FC09DB"/>
    <w:rsid w:val="00FC0B22"/>
    <w:rsid w:val="00FC1111"/>
    <w:rsid w:val="00FC162D"/>
    <w:rsid w:val="00FC1DFF"/>
    <w:rsid w:val="00FC25BA"/>
    <w:rsid w:val="00FC2B5A"/>
    <w:rsid w:val="00FC2D08"/>
    <w:rsid w:val="00FC3E8B"/>
    <w:rsid w:val="00FC41C4"/>
    <w:rsid w:val="00FC44B7"/>
    <w:rsid w:val="00FC6186"/>
    <w:rsid w:val="00FC6A0A"/>
    <w:rsid w:val="00FC6CC5"/>
    <w:rsid w:val="00FC785F"/>
    <w:rsid w:val="00FC7B17"/>
    <w:rsid w:val="00FC7BB9"/>
    <w:rsid w:val="00FC7F7A"/>
    <w:rsid w:val="00FD01C4"/>
    <w:rsid w:val="00FD030C"/>
    <w:rsid w:val="00FD04DF"/>
    <w:rsid w:val="00FD0D77"/>
    <w:rsid w:val="00FD0DD7"/>
    <w:rsid w:val="00FD137B"/>
    <w:rsid w:val="00FD1DC0"/>
    <w:rsid w:val="00FD3561"/>
    <w:rsid w:val="00FD50B2"/>
    <w:rsid w:val="00FD5171"/>
    <w:rsid w:val="00FD6DF4"/>
    <w:rsid w:val="00FD77D0"/>
    <w:rsid w:val="00FD7BFF"/>
    <w:rsid w:val="00FE13EA"/>
    <w:rsid w:val="00FE159E"/>
    <w:rsid w:val="00FE2227"/>
    <w:rsid w:val="00FE3AFF"/>
    <w:rsid w:val="00FE3BDA"/>
    <w:rsid w:val="00FE3BFE"/>
    <w:rsid w:val="00FE4EB7"/>
    <w:rsid w:val="00FE4EFA"/>
    <w:rsid w:val="00FE52A7"/>
    <w:rsid w:val="00FE5CFE"/>
    <w:rsid w:val="00FE6165"/>
    <w:rsid w:val="00FE6966"/>
    <w:rsid w:val="00FE7A5A"/>
    <w:rsid w:val="00FF032B"/>
    <w:rsid w:val="00FF05F4"/>
    <w:rsid w:val="00FF0D36"/>
    <w:rsid w:val="00FF23AD"/>
    <w:rsid w:val="00FF2613"/>
    <w:rsid w:val="00FF2C04"/>
    <w:rsid w:val="00FF3474"/>
    <w:rsid w:val="00FF36E8"/>
    <w:rsid w:val="00FF4667"/>
    <w:rsid w:val="00FF4865"/>
    <w:rsid w:val="00FF55A5"/>
    <w:rsid w:val="00FF6B7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C316D-84B4-4F4A-9521-5770AFE6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C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8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6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16A42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716A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Bullet List,FooterText,numbered,Абзац списка литеральный,SL_Абзац списка,Bullet 1,Use Case List Paragraph,ТЗ список"/>
    <w:basedOn w:val="a"/>
    <w:link w:val="a7"/>
    <w:uiPriority w:val="34"/>
    <w:qFormat/>
    <w:rsid w:val="00716A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6A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34E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4E0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3FF1"/>
  </w:style>
  <w:style w:type="paragraph" w:customStyle="1" w:styleId="ConsPlusCell">
    <w:name w:val="ConsPlusCell"/>
    <w:uiPriority w:val="99"/>
    <w:rsid w:val="00A95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8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0">
    <w:name w:val="xl70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5B1C4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5B1C4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5B1C46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9">
    <w:name w:val="xl79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5B1C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2">
    <w:name w:val="xl82"/>
    <w:basedOn w:val="a"/>
    <w:rsid w:val="005B1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5B1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B1C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0">
    <w:name w:val="xl90"/>
    <w:basedOn w:val="a"/>
    <w:rsid w:val="005B1C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5B1C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5B1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4">
    <w:name w:val="xl94"/>
    <w:basedOn w:val="a"/>
    <w:rsid w:val="005B1C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5B1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0">
    <w:name w:val="xl100"/>
    <w:basedOn w:val="a"/>
    <w:rsid w:val="005B1C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1">
    <w:name w:val="xl101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5B1C46"/>
    <w:pPr>
      <w:pBdr>
        <w:top w:val="single" w:sz="4" w:space="0" w:color="auto"/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3">
    <w:name w:val="xl103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5B1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9">
    <w:name w:val="xl109"/>
    <w:basedOn w:val="a"/>
    <w:rsid w:val="005B1C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5B1C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1">
    <w:name w:val="xl111"/>
    <w:basedOn w:val="a"/>
    <w:rsid w:val="005B1C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5B1C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5B1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5B1C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5B1C46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28">
    <w:name w:val="xl128"/>
    <w:basedOn w:val="a"/>
    <w:rsid w:val="005B1C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1">
    <w:name w:val="xl131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2">
    <w:name w:val="xl132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3">
    <w:name w:val="xl133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4">
    <w:name w:val="xl134"/>
    <w:basedOn w:val="a"/>
    <w:rsid w:val="005B1C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5">
    <w:name w:val="xl135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5B1C46"/>
    <w:pPr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37">
    <w:name w:val="xl137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9">
    <w:name w:val="xl139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5B1C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5B1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5B1C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5B1C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5B1C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5B1C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5B1C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0">
    <w:name w:val="xl150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5B1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5B1C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5B1C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5B1C4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5B1C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5B1C4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5B1C4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5B1C46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93499F"/>
  </w:style>
  <w:style w:type="character" w:styleId="ae">
    <w:name w:val="page number"/>
    <w:basedOn w:val="a0"/>
    <w:rsid w:val="002A5EE1"/>
  </w:style>
  <w:style w:type="character" w:styleId="af">
    <w:name w:val="FollowedHyperlink"/>
    <w:basedOn w:val="a0"/>
    <w:uiPriority w:val="99"/>
    <w:semiHidden/>
    <w:unhideWhenUsed/>
    <w:rsid w:val="002A5EE1"/>
    <w:rPr>
      <w:color w:val="800080"/>
      <w:u w:val="single"/>
    </w:rPr>
  </w:style>
  <w:style w:type="paragraph" w:customStyle="1" w:styleId="xl166">
    <w:name w:val="xl166"/>
    <w:basedOn w:val="a"/>
    <w:rsid w:val="002A5E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A5E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A5E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A5E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A5E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A5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A5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2A5E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A5E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2A5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A5E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A5EE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A5EE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A5E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A5E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A5E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2A5E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2A5E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2A5E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2A5E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2A5E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A5E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A5E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A5EE1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A5E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Default">
    <w:name w:val="Default"/>
    <w:rsid w:val="00432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link w:val="60"/>
    <w:rsid w:val="00DD691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D691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B40796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0">
    <w:name w:val="Таблицы (моноширинный)"/>
    <w:basedOn w:val="a"/>
    <w:next w:val="a"/>
    <w:rsid w:val="0083131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807C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7">
    <w:name w:val="Абзац списка Знак"/>
    <w:aliases w:val="Bullet List Знак,FooterText Знак,numbered Знак,Абзац списка литеральный Знак,SL_Абзац списка Знак,Bullet 1 Знак,Use Case List Paragraph Знак,ТЗ список Знак"/>
    <w:link w:val="a6"/>
    <w:uiPriority w:val="34"/>
    <w:qFormat/>
    <w:locked/>
    <w:rsid w:val="009D4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F54AF"/>
    <w:rPr>
      <w:b/>
      <w:bCs/>
    </w:rPr>
  </w:style>
  <w:style w:type="character" w:styleId="af2">
    <w:name w:val="Emphasis"/>
    <w:basedOn w:val="a0"/>
    <w:uiPriority w:val="20"/>
    <w:qFormat/>
    <w:rsid w:val="0059551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F5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ED90-56CD-4B09-B1DA-3B049BB4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14539</TotalTime>
  <Pages>1</Pages>
  <Words>8595</Words>
  <Characters>48993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2240</cp:revision>
  <cp:lastPrinted>2024-04-08T01:23:00Z</cp:lastPrinted>
  <dcterms:created xsi:type="dcterms:W3CDTF">2020-03-05T04:10:00Z</dcterms:created>
  <dcterms:modified xsi:type="dcterms:W3CDTF">2024-04-08T01:25:00Z</dcterms:modified>
</cp:coreProperties>
</file>